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jc w:val="center"/>
        <w:rPr>
          <w:rFonts w:eastAsia="Times New Roman"/>
          <w:b/>
          <w:kern w:val="3"/>
          <w:szCs w:val="28"/>
          <w:lang w:eastAsia="zh-CN"/>
        </w:rPr>
      </w:pPr>
      <w:r>
        <w:rPr>
          <w:rFonts w:eastAsia="Times New Roman"/>
          <w:b/>
          <w:kern w:val="3"/>
          <w:szCs w:val="28"/>
          <w:lang w:eastAsia="zh-CN"/>
        </w:rPr>
        <w:t xml:space="preserve">Заявка </w:t>
      </w:r>
      <w:r>
        <w:rPr>
          <w:rFonts w:eastAsia="Times New Roman"/>
          <w:b/>
          <w:kern w:val="3"/>
          <w:szCs w:val="28"/>
          <w:lang w:eastAsia="zh-CN"/>
        </w:rPr>
        <w:br/>
      </w:r>
      <w:r>
        <w:rPr>
          <w:rFonts w:eastAsia="Times New Roman"/>
          <w:b/>
          <w:kern w:val="3"/>
          <w:szCs w:val="28"/>
          <w:lang w:eastAsia="zh-CN"/>
        </w:rPr>
        <w:t xml:space="preserve">на участие в </w:t>
      </w:r>
      <w:r>
        <w:rPr>
          <w:rFonts w:eastAsia="Times New Roman"/>
          <w:b/>
          <w:kern w:val="3"/>
          <w:szCs w:val="28"/>
          <w:lang w:eastAsia="zh-CN"/>
        </w:rPr>
        <w:t xml:space="preserve">ежегодном </w:t>
      </w:r>
      <w:r>
        <w:rPr>
          <w:rFonts w:eastAsia="Times New Roman"/>
          <w:b/>
          <w:kern w:val="3"/>
          <w:szCs w:val="28"/>
          <w:lang w:eastAsia="zh-CN"/>
        </w:rPr>
        <w:t xml:space="preserve">региональном</w:t>
      </w:r>
      <w:r>
        <w:rPr>
          <w:rFonts w:eastAsia="Times New Roman"/>
          <w:b/>
          <w:bCs/>
          <w:color w:val="000000"/>
          <w:szCs w:val="28"/>
          <w:lang w:eastAsia="ru-RU"/>
        </w:rPr>
        <w:t xml:space="preserve"> конкурсе </w:t>
      </w:r>
      <w:r>
        <w:rPr>
          <w:rFonts w:eastAsia="Times New Roman"/>
          <w:b/>
          <w:bCs/>
          <w:color w:val="000000"/>
          <w:szCs w:val="28"/>
          <w:lang w:eastAsia="ru-RU"/>
        </w:rPr>
        <w:br/>
      </w:r>
      <w:r>
        <w:rPr>
          <w:rFonts w:eastAsia="Times New Roman"/>
          <w:b/>
          <w:bCs/>
          <w:color w:val="000000"/>
          <w:szCs w:val="28"/>
          <w:lang w:eastAsia="ru-RU"/>
        </w:rPr>
        <w:t xml:space="preserve">«Лучший работодатель Самарской области»</w:t>
      </w:r>
    </w:p>
    <w:p>
      <w:pPr>
        <w:jc w:val="both"/>
        <w:rPr>
          <w:rFonts w:eastAsia="Times New Roman"/>
          <w:kern w:val="3"/>
          <w:sz w:val="26"/>
          <w:szCs w:val="26"/>
          <w:lang w:eastAsia="zh-CN"/>
        </w:rPr>
      </w:pPr>
      <w:r>
        <w:rPr>
          <w:rFonts w:eastAsia="Times New Roman"/>
          <w:kern w:val="3"/>
          <w:sz w:val="26"/>
          <w:szCs w:val="26"/>
          <w:lang w:eastAsia="zh-CN"/>
        </w:rPr>
        <w:t xml:space="preserve">_____________________________________________________________________</w:t>
      </w:r>
    </w:p>
    <w:p>
      <w:pPr>
        <w:jc w:val="both"/>
        <w:rPr>
          <w:rFonts w:eastAsia="Times New Roman"/>
          <w:kern w:val="3"/>
          <w:sz w:val="26"/>
          <w:szCs w:val="26"/>
          <w:lang w:eastAsia="zh-CN"/>
        </w:rPr>
      </w:pPr>
    </w:p>
    <w:p>
      <w:pPr>
        <w:ind w:firstLine="720"/>
        <w:jc w:val="both"/>
        <w:rPr>
          <w:rFonts w:eastAsia="Times New Roman"/>
          <w:i/>
          <w:kern w:val="3"/>
          <w:sz w:val="26"/>
          <w:szCs w:val="26"/>
          <w:lang w:eastAsia="zh-CN"/>
        </w:rPr>
      </w:pPr>
      <w:r>
        <w:rPr>
          <w:rFonts w:eastAsia="Times New Roman"/>
          <w:i/>
          <w:kern w:val="3"/>
          <w:sz w:val="26"/>
          <w:szCs w:val="26"/>
          <w:lang w:eastAsia="zh-CN"/>
        </w:rPr>
        <w:t xml:space="preserve">(наименование организации, индивидуального предпринимателя) </w:t>
      </w:r>
    </w:p>
    <w:p>
      <w:pPr>
        <w:jc w:val="both"/>
        <w:rPr>
          <w:rFonts w:eastAsia="Times New Roman"/>
          <w:bCs/>
          <w:color w:val="000000"/>
          <w:sz w:val="27"/>
          <w:szCs w:val="27"/>
          <w:lang w:eastAsia="ru-RU"/>
        </w:rPr>
      </w:pPr>
      <w:r>
        <w:rPr>
          <w:rFonts w:eastAsia="Times New Roman"/>
          <w:kern w:val="3"/>
          <w:sz w:val="27"/>
          <w:szCs w:val="27"/>
          <w:lang w:eastAsia="zh-CN"/>
        </w:rPr>
        <w:t xml:space="preserve">заявляет о своем намерении принять участие в региональном</w:t>
      </w:r>
      <w:r>
        <w:rPr>
          <w:rFonts w:eastAsia="Times New Roman"/>
          <w:bCs/>
          <w:color w:val="000000"/>
          <w:sz w:val="27"/>
          <w:szCs w:val="27"/>
          <w:lang w:eastAsia="ru-RU"/>
        </w:rPr>
        <w:t xml:space="preserve"> конкурсе «Лучший работодатель Самарской области» (далее – Конкурс) по номинации</w:t>
      </w:r>
    </w:p>
    <w:p>
      <w:pPr>
        <w:jc w:val="center"/>
        <w:rPr>
          <w:rFonts w:eastAsia="Times New Roman"/>
          <w:kern w:val="3"/>
          <w:sz w:val="26"/>
          <w:szCs w:val="26"/>
          <w:lang w:eastAsia="zh-CN"/>
        </w:rPr>
      </w:pPr>
      <w:r>
        <w:rPr>
          <w:rFonts w:eastAsia="Times New Roman"/>
          <w:bCs/>
          <w:color w:val="000000"/>
          <w:sz w:val="26"/>
          <w:szCs w:val="26"/>
          <w:lang w:eastAsia="ru-RU"/>
        </w:rPr>
        <w:t xml:space="preserve">_____________________________________________________________________</w:t>
      </w:r>
    </w:p>
    <w:p>
      <w:pPr>
        <w:jc w:val="center"/>
        <w:rPr>
          <w:rFonts w:eastAsia="Times New Roman"/>
          <w:i/>
          <w:kern w:val="3"/>
          <w:sz w:val="26"/>
          <w:szCs w:val="26"/>
          <w:lang w:eastAsia="zh-CN"/>
        </w:rPr>
      </w:pPr>
      <w:r>
        <w:rPr>
          <w:rFonts w:eastAsia="Times New Roman"/>
          <w:i/>
          <w:kern w:val="3"/>
          <w:sz w:val="26"/>
          <w:szCs w:val="26"/>
          <w:lang w:eastAsia="zh-CN"/>
        </w:rPr>
        <w:t xml:space="preserve">(название номинации)</w:t>
      </w:r>
    </w:p>
    <w:p>
      <w:pPr>
        <w:ind w:firstLine="709"/>
        <w:jc w:val="both"/>
        <w:rPr>
          <w:rFonts w:eastAsia="Times New Roman"/>
          <w:kern w:val="3"/>
          <w:sz w:val="27"/>
          <w:szCs w:val="27"/>
          <w:lang w:eastAsia="zh-CN"/>
        </w:rPr>
      </w:pPr>
    </w:p>
    <w:p>
      <w:pPr>
        <w:ind w:firstLine="709"/>
      </w:pPr>
      <w:r>
        <w:t xml:space="preserve">Категория участника (нужное подчеркнуть): I (до 100 чел.) / II (101–250 чел.) / III (свыше 250 чел.)</w:t>
      </w:r>
      <w:r>
        <w:t xml:space="preserve">.</w:t>
      </w:r>
    </w:p>
    <w:p>
      <w:pPr>
        <w:ind w:firstLine="709"/>
        <w:jc w:val="both"/>
        <w:rPr>
          <w:rFonts w:eastAsia="Times New Roman"/>
          <w:bCs/>
          <w:color w:val="000000"/>
          <w:sz w:val="27"/>
          <w:szCs w:val="27"/>
          <w:lang w:eastAsia="ru-RU"/>
        </w:rPr>
      </w:pPr>
      <w:r>
        <w:rPr>
          <w:rFonts w:eastAsia="Times New Roman"/>
          <w:kern w:val="3"/>
          <w:sz w:val="27"/>
          <w:szCs w:val="27"/>
          <w:lang w:eastAsia="zh-CN"/>
        </w:rPr>
        <w:t xml:space="preserve">С Положением о проведении К</w:t>
      </w:r>
      <w:r>
        <w:rPr>
          <w:rFonts w:eastAsia="Times New Roman"/>
          <w:bCs/>
          <w:color w:val="000000"/>
          <w:sz w:val="27"/>
          <w:szCs w:val="27"/>
          <w:lang w:eastAsia="ru-RU"/>
        </w:rPr>
        <w:t xml:space="preserve">онкурса ознакомлен.</w:t>
      </w:r>
    </w:p>
    <w:p>
      <w:pPr>
        <w:ind w:firstLine="708"/>
        <w:jc w:val="both"/>
        <w:rPr>
          <w:rFonts w:eastAsia="Times New Roman"/>
          <w:bCs/>
          <w:color w:val="000000"/>
          <w:sz w:val="27"/>
          <w:szCs w:val="27"/>
          <w:lang w:eastAsia="ru-RU"/>
        </w:rPr>
      </w:pPr>
      <w:r>
        <w:rPr>
          <w:rFonts w:eastAsia="Times New Roman"/>
          <w:bCs/>
          <w:color w:val="000000"/>
          <w:sz w:val="27"/>
          <w:szCs w:val="27"/>
          <w:lang w:eastAsia="ru-RU"/>
        </w:rPr>
        <w:t xml:space="preserve">Достоверность сведений, указанных в настоящей заявке и прилагаемых документах</w:t>
      </w:r>
      <w:r>
        <w:rPr>
          <w:rFonts w:eastAsia="Times New Roman"/>
          <w:bCs/>
          <w:color w:val="000000"/>
          <w:sz w:val="27"/>
          <w:szCs w:val="27"/>
          <w:lang w:eastAsia="ru-RU"/>
        </w:rPr>
        <w:t xml:space="preserve">,</w:t>
      </w:r>
      <w:r>
        <w:rPr>
          <w:rFonts w:eastAsia="Times New Roman"/>
          <w:bCs/>
          <w:color w:val="000000"/>
          <w:sz w:val="27"/>
          <w:szCs w:val="27"/>
          <w:lang w:eastAsia="ru-RU"/>
        </w:rPr>
        <w:t xml:space="preserve"> подтверждаю.</w:t>
      </w:r>
    </w:p>
    <w:p>
      <w:pPr>
        <w:ind w:firstLine="708"/>
        <w:jc w:val="both"/>
        <w:rPr>
          <w:rFonts w:eastAsia="Times New Roman"/>
          <w:bCs/>
          <w:color w:val="000000"/>
          <w:sz w:val="27"/>
          <w:szCs w:val="27"/>
          <w:lang w:eastAsia="ru-RU"/>
        </w:rPr>
      </w:pPr>
      <w:r>
        <w:rPr>
          <w:rFonts w:eastAsia="Times New Roman"/>
          <w:kern w:val="3"/>
          <w:sz w:val="27"/>
          <w:szCs w:val="27"/>
          <w:lang w:eastAsia="zh-CN"/>
        </w:rPr>
        <w:t xml:space="preserve">Согласие на использование предоставленных в рамках участия в Конкурсе видео- и презентационных материалов предоставляю/</w:t>
      </w:r>
      <w:r>
        <w:rPr>
          <w:rFonts w:eastAsia="Times New Roman"/>
          <w:kern w:val="3"/>
          <w:sz w:val="27"/>
          <w:szCs w:val="27"/>
          <w:lang w:eastAsia="zh-CN"/>
        </w:rPr>
        <w:t xml:space="preserve"> </w:t>
      </w:r>
      <w:r>
        <w:rPr>
          <w:rFonts w:eastAsia="Times New Roman"/>
          <w:kern w:val="3"/>
          <w:sz w:val="27"/>
          <w:szCs w:val="27"/>
          <w:lang w:eastAsia="zh-CN"/>
        </w:rPr>
        <w:t xml:space="preserve">не</w:t>
      </w:r>
      <w:r>
        <w:rPr>
          <w:rFonts w:eastAsia="Times New Roman"/>
          <w:kern w:val="3"/>
          <w:sz w:val="27"/>
          <w:szCs w:val="27"/>
          <w:lang w:eastAsia="zh-CN"/>
        </w:rPr>
        <w:t xml:space="preserve"> </w:t>
      </w:r>
      <w:r>
        <w:rPr>
          <w:rFonts w:eastAsia="Times New Roman"/>
          <w:kern w:val="3"/>
          <w:sz w:val="27"/>
          <w:szCs w:val="27"/>
          <w:lang w:eastAsia="zh-CN"/>
        </w:rPr>
        <w:t xml:space="preserve">предоставляю (нужное подчеркнуть).</w:t>
      </w:r>
    </w:p>
    <w:p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Уведомлен о том, что участники Конкурса, представившие недостоверные данные, не допускаются к участию в Конкурсе или могут быть отстранены от участия в Конкурсе в процессе его проведения.</w:t>
      </w:r>
    </w:p>
    <w:p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Подтверждаю, что организация (индивидуальный предприниматель) не находится в процессе реорганизации, ликвидации (в стадии прекращения деятельности ИП) или в процедуре банкротства, </w:t>
      </w:r>
    </w:p>
    <w:p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Задолженность по заработной плате</w:t>
      </w:r>
      <w:r>
        <w:rPr>
          <w:rFonts w:eastAsia="Roboto"/>
          <w:color w:val="000000"/>
          <w:sz w:val="27"/>
          <w:szCs w:val="27"/>
        </w:rPr>
        <w:t xml:space="preserve"> и налогам отсутствует.</w:t>
      </w:r>
    </w:p>
    <w:tbl>
      <w:tblPr>
        <w:tblStyle w:val="1"/>
        <w:tblW w:w="9322" w:type="dxa"/>
        <w:tblLook w:val="04A0" w:firstRow="1" w:lastRow="0" w:firstColumn="1" w:lastColumn="0" w:noHBand="0" w:noVBand="1"/>
      </w:tblPr>
      <w:tblGrid>
        <w:gridCol w:w="603"/>
        <w:gridCol w:w="5034"/>
        <w:gridCol w:w="3685"/>
      </w:tblGrid>
      <w:tr>
        <w:tc>
          <w:tcPr>
            <w:tcW w:w="603" w:type="dxa"/>
            <w:vAlign w:val="center"/>
          </w:tcPr>
          <w:p>
            <w:pPr>
              <w:jc w:val="center"/>
              <w:rPr>
                <w:rFonts w:eastAsia="Times New Roman"/>
                <w:b/>
                <w:kern w:val="3"/>
                <w:sz w:val="24"/>
                <w:lang w:eastAsia="zh-CN"/>
              </w:rPr>
            </w:pPr>
            <w:r>
              <w:rPr>
                <w:rFonts w:eastAsia="Times New Roman"/>
                <w:b/>
                <w:kern w:val="3"/>
                <w:sz w:val="24"/>
                <w:lang w:eastAsia="zh-CN"/>
              </w:rPr>
              <w:t xml:space="preserve">№ п/п</w:t>
            </w:r>
          </w:p>
        </w:tc>
        <w:tc>
          <w:tcPr>
            <w:tcW w:w="8719" w:type="dxa"/>
            <w:gridSpan w:val="2"/>
            <w:vAlign w:val="center"/>
          </w:tcPr>
          <w:p>
            <w:pPr>
              <w:jc w:val="center"/>
              <w:rPr>
                <w:rFonts w:eastAsia="Times New Roman"/>
                <w:b/>
                <w:kern w:val="3"/>
                <w:sz w:val="24"/>
                <w:lang w:eastAsia="zh-CN"/>
              </w:rPr>
            </w:pPr>
            <w:r>
              <w:rPr>
                <w:rFonts w:eastAsia="Times New Roman"/>
                <w:b/>
                <w:kern w:val="3"/>
                <w:sz w:val="24"/>
                <w:lang w:eastAsia="zh-CN"/>
              </w:rPr>
              <w:t xml:space="preserve">Данные об участнике Конкурса</w:t>
            </w: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rFonts w:eastAsia="Times New Roman"/>
                <w:kern w:val="3"/>
                <w:sz w:val="24"/>
                <w:lang w:eastAsia="zh-CN"/>
              </w:rPr>
              <w:t xml:space="preserve">Полное наименование организации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rFonts w:eastAsia="Times New Roman"/>
                <w:kern w:val="3"/>
                <w:sz w:val="24"/>
                <w:lang w:eastAsia="zh-CN"/>
              </w:rPr>
              <w:t xml:space="preserve">Организационно-правовая форма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rFonts w:eastAsia="Times New Roman"/>
                <w:kern w:val="3"/>
                <w:sz w:val="24"/>
                <w:lang w:eastAsia="zh-CN"/>
              </w:rPr>
              <w:t xml:space="preserve">Среднесписочная численность на </w:t>
            </w:r>
            <w:r>
              <w:rPr>
                <w:rFonts w:eastAsia="Times New Roman"/>
                <w:kern w:val="3"/>
                <w:sz w:val="24"/>
                <w:lang w:eastAsia="zh-CN"/>
              </w:rPr>
              <w:t xml:space="preserve">1 января года, в котором проводится Конкурс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rFonts w:eastAsia="Times New Roman"/>
                <w:kern w:val="3"/>
                <w:sz w:val="24"/>
                <w:lang w:eastAsia="zh-CN"/>
              </w:rPr>
              <w:t xml:space="preserve">Форма собственности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rFonts w:eastAsia="Times New Roman"/>
                <w:kern w:val="3"/>
                <w:sz w:val="24"/>
                <w:lang w:eastAsia="zh-CN"/>
              </w:rPr>
              <w:t xml:space="preserve">Юридический адрес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rFonts w:eastAsia="Times New Roman"/>
                <w:kern w:val="3"/>
                <w:sz w:val="24"/>
                <w:lang w:eastAsia="zh-CN"/>
              </w:rPr>
              <w:t xml:space="preserve">Фактический адрес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rFonts w:eastAsia="Times New Roman"/>
                <w:kern w:val="3"/>
                <w:sz w:val="24"/>
                <w:lang w:eastAsia="zh-CN"/>
              </w:rPr>
              <w:t xml:space="preserve">ОКВЭД (основной)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rFonts w:eastAsia="Times New Roman"/>
                <w:kern w:val="3"/>
                <w:sz w:val="24"/>
                <w:lang w:eastAsia="zh-CN"/>
              </w:rPr>
              <w:t xml:space="preserve">ИНН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rFonts w:eastAsia="Times New Roman"/>
                <w:kern w:val="3"/>
                <w:sz w:val="24"/>
                <w:lang w:eastAsia="zh-CN"/>
              </w:rPr>
              <w:t xml:space="preserve">КПП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rFonts w:eastAsia="Times New Roman"/>
                <w:kern w:val="3"/>
                <w:sz w:val="24"/>
                <w:lang w:eastAsia="zh-CN"/>
              </w:rPr>
              <w:t xml:space="preserve">Фамилия, имя, отчество и должность руководителя 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sz w:val="24"/>
              </w:rPr>
              <w:t xml:space="preserve">Контактное лицо (ФИО, должность, телефон, e-mail)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  <w:tr>
        <w:tc>
          <w:tcPr>
            <w:tcW w:w="603" w:type="dxa"/>
          </w:tcPr>
          <w:p>
            <w:pPr>
              <w:widowControl w:val="true"/>
              <w:numPr>
                <w:ilvl w:val="0"/>
                <w:numId w:val="1"/>
              </w:numPr>
              <w:ind w:firstLine="0" w:left="0"/>
              <w:contextualSpacing w:val="true"/>
              <w:rPr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>
            <w:pPr>
              <w:rPr>
                <w:rFonts w:eastAsia="Times New Roman"/>
                <w:kern w:val="3"/>
                <w:sz w:val="24"/>
                <w:lang w:eastAsia="zh-CN"/>
              </w:rPr>
            </w:pPr>
            <w:r>
              <w:rPr>
                <w:sz w:val="24"/>
              </w:rPr>
              <w:t xml:space="preserve">Сайт организации (при наличии)</w:t>
            </w:r>
          </w:p>
        </w:tc>
        <w:tc>
          <w:tcPr>
            <w:tcW w:w="3685" w:type="dxa"/>
          </w:tcPr>
          <w:p>
            <w:pPr>
              <w:jc w:val="both"/>
              <w:rPr>
                <w:rFonts w:eastAsia="Times New Roman"/>
                <w:kern w:val="3"/>
                <w:sz w:val="24"/>
                <w:lang w:eastAsia="zh-CN"/>
              </w:rPr>
            </w:pPr>
          </w:p>
        </w:tc>
      </w:tr>
    </w:tbl>
    <w:p>
      <w:pPr>
        <w:rPr>
          <w:sz w:val="27"/>
          <w:szCs w:val="27"/>
        </w:rPr>
      </w:pPr>
      <w:r>
        <w:rPr>
          <w:sz w:val="27"/>
          <w:szCs w:val="27"/>
        </w:rPr>
        <w:t xml:space="preserve">Дата:</w:t>
      </w:r>
      <w:r>
        <w:rPr>
          <w:sz w:val="27"/>
          <w:szCs w:val="27"/>
        </w:rPr>
        <w:t xml:space="preserve"> </w:t>
      </w:r>
      <w:r>
        <w:rPr>
          <w:sz w:val="27"/>
          <w:szCs w:val="27"/>
        </w:rPr>
        <w:t xml:space="preserve">_______________</w:t>
      </w:r>
    </w:p>
    <w:p>
      <w:pPr>
        <w:rPr>
          <w:sz w:val="27"/>
          <w:szCs w:val="27"/>
        </w:rPr>
      </w:pPr>
      <w:r>
        <w:rPr>
          <w:sz w:val="27"/>
          <w:szCs w:val="27"/>
        </w:rPr>
        <w:t xml:space="preserve">Подпись руководителя __________________</w:t>
      </w:r>
    </w:p>
    <w:p>
      <w:pPr>
        <w:rPr>
          <w:sz w:val="27"/>
          <w:szCs w:val="27"/>
        </w:rPr>
      </w:pPr>
      <w:r>
        <w:rPr>
          <w:sz w:val="27"/>
          <w:szCs w:val="27"/>
        </w:rPr>
        <w:t xml:space="preserve">М.П. (при наличии) </w:t>
      </w:r>
    </w:p>
    <w:p/>
    <w:sectPr>
      <w:pgSz w:h="16838" w:w="11906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panose1 w:val="05040102010807070707"/>
  </w:font>
  <w:font w:name="Calibri">
    <w:panose1 w:val="020F0502020204030204"/>
  </w:font>
  <w:font w:name="Arial Unicode MS">
    <w:panose1 w:val="020B0606020202030204"/>
  </w:font>
  <w:font w:name="Times New Roman">
    <w:panose1 w:val="020206030504050203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0419000F">
      <w:lvlJc w:val="left"/>
      <w:lvlText w:val="%1."/>
      <w:numFmt w:val="decimal"/>
      <w:pPr>
        <w:ind w:hanging="360" w:left="720"/>
      </w:pPr>
      <w:start w:val="1"/>
    </w:lvl>
    <w:lvl w:ilvl="1" w:tentative="true" w:tplc="04190019">
      <w:lvlJc w:val="left"/>
      <w:lvlText w:val="%2."/>
      <w:numFmt w:val="lowerLetter"/>
      <w:pPr>
        <w:ind w:hanging="360" w:left="1440"/>
      </w:pPr>
      <w:start w:val="1"/>
    </w:lvl>
    <w:lvl w:ilvl="2" w:tentative="true" w:tplc="0419001B">
      <w:lvlJc w:val="right"/>
      <w:lvlText w:val="%3."/>
      <w:numFmt w:val="lowerRoman"/>
      <w:pPr>
        <w:ind w:hanging="180" w:left="2160"/>
      </w:pPr>
      <w:start w:val="1"/>
    </w:lvl>
    <w:lvl w:ilvl="3" w:tentative="true" w:tplc="0419000F">
      <w:lvlJc w:val="left"/>
      <w:lvlText w:val="%4."/>
      <w:numFmt w:val="decimal"/>
      <w:pPr>
        <w:ind w:hanging="360" w:left="2880"/>
      </w:pPr>
      <w:start w:val="1"/>
    </w:lvl>
    <w:lvl w:ilvl="4" w:tentative="true" w:tplc="04190019">
      <w:lvlJc w:val="left"/>
      <w:lvlText w:val="%5."/>
      <w:numFmt w:val="lowerLetter"/>
      <w:pPr>
        <w:ind w:hanging="360" w:left="3600"/>
      </w:pPr>
      <w:start w:val="1"/>
    </w:lvl>
    <w:lvl w:ilvl="5" w:tentative="true" w:tplc="0419001B">
      <w:lvlJc w:val="right"/>
      <w:lvlText w:val="%6."/>
      <w:numFmt w:val="lowerRoman"/>
      <w:pPr>
        <w:ind w:hanging="180" w:left="4320"/>
      </w:pPr>
      <w:start w:val="1"/>
    </w:lvl>
    <w:lvl w:ilvl="6" w:tentative="true" w:tplc="0419000F">
      <w:lvlJc w:val="left"/>
      <w:lvlText w:val="%7."/>
      <w:numFmt w:val="decimal"/>
      <w:pPr>
        <w:ind w:hanging="360" w:left="5040"/>
      </w:pPr>
      <w:start w:val="1"/>
    </w:lvl>
    <w:lvl w:ilvl="7" w:tentative="true" w:tplc="04190019">
      <w:lvlJc w:val="left"/>
      <w:lvlText w:val="%8."/>
      <w:numFmt w:val="lowerLetter"/>
      <w:pPr>
        <w:ind w:hanging="360" w:left="5760"/>
      </w:pPr>
      <w:start w:val="1"/>
    </w:lvl>
    <w:lvl w:ilvl="8" w:tentative="true" w:tplc="0419001B">
      <w:lvlJc w:val="right"/>
      <w:lvlText w:val="%9."/>
      <w:numFmt w:val="lowerRoman"/>
      <w:pPr>
        <w:ind w:hanging="180" w:left="6480"/>
      </w:pPr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widowControl w:val="false"/>
      <w:spacing w:after="0" w:line="240" w:lineRule="auto"/>
    </w:pPr>
    <w:rPr>
      <w:rFonts w:ascii="Times New Roman" w:hAnsi="Times New Roman" w:eastAsia="Arial Unicode MS" w:cs="Times New Roman"/>
      <w:sz w:val="28"/>
      <w:szCs w:val="24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1" w:customStyle="1">
    <w:name w:val="Сетка таблицы1"/>
    <w:basedOn w:val="a1"/>
    <w:next w:val="a3"/>
    <w:uiPriority w:val="39"/>
    <w:pPr>
      <w:spacing w:after="0" w:line="240" w:lineRule="auto"/>
    </w:pPr>
    <w:rPr>
      <w:rFonts w:ascii="Calibri" w:hAnsi="Calibri" w:eastAsia="Calibri" w:cs="Calibri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ONLYOFFICE/8.1.0.169</Application>
  <Characters>1518</Characters>
  <CharactersWithSpaces>1781</CharactersWithSpaces>
  <Company/>
  <DocSecurity>0</DocSecurity>
  <HyperlinksChanged>false</HyperlinksChanged>
  <Lines>12</Lines>
  <LinksUpToDate>false</LinksUpToDate>
  <Pages>1</Pages>
  <Paragraphs>3</Paragraphs>
  <ScaleCrop>false</ScaleCrop>
  <SharedDoc>false</SharedDoc>
  <Template>Normal</Template>
  <TotalTime>0</TotalTime>
  <Words>266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Леоненко Элла Васильевна</dc:creator>
  <cp:lastModifiedBy>Microsoft Office User</cp:lastModifiedBy>
  <cp:revision>2</cp:revision>
  <dcterms:created xsi:type="dcterms:W3CDTF">2026-10-08T04:56:00Z</dcterms:created>
  <dcterms:modified xsi:type="dcterms:W3CDTF">2026-10-08T04:56:00Z</dcterms:modified>
</cp:coreProperties>
</file>