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DE976" w14:textId="70CAEA7C" w:rsidR="00B570B5" w:rsidRPr="00DB27F9" w:rsidRDefault="00B570B5" w:rsidP="00FD3E19">
      <w:pPr>
        <w:pStyle w:val="ConsPlusNormal"/>
        <w:jc w:val="right"/>
        <w:rPr>
          <w:b/>
          <w:bCs/>
          <w:i/>
          <w:sz w:val="28"/>
          <w:szCs w:val="28"/>
        </w:rPr>
      </w:pPr>
      <w:hyperlink r:id="rId6" w:history="1">
        <w:r w:rsidRPr="00DB27F9">
          <w:rPr>
            <w:rStyle w:val="a7"/>
            <w:b/>
            <w:bCs/>
            <w:i/>
            <w:sz w:val="28"/>
            <w:szCs w:val="28"/>
          </w:rPr>
          <w:t>Приложение</w:t>
        </w:r>
      </w:hyperlink>
    </w:p>
    <w:p w14:paraId="56620B2A" w14:textId="3EBF3EA5" w:rsidR="00B570B5" w:rsidRPr="00DB27F9" w:rsidRDefault="00B570B5" w:rsidP="00FD3E19">
      <w:pPr>
        <w:pStyle w:val="ConsPlusNormal"/>
        <w:jc w:val="right"/>
        <w:rPr>
          <w:i/>
          <w:sz w:val="28"/>
          <w:szCs w:val="28"/>
        </w:rPr>
      </w:pPr>
      <w:r w:rsidRPr="00DB27F9">
        <w:rPr>
          <w:i/>
          <w:sz w:val="28"/>
          <w:szCs w:val="28"/>
        </w:rPr>
        <w:t>к решению Думы городского округа Жигулевск</w:t>
      </w:r>
    </w:p>
    <w:p w14:paraId="0A53260C" w14:textId="6EAA5227" w:rsidR="00B570B5" w:rsidRPr="00DB27F9" w:rsidRDefault="00B570B5" w:rsidP="00FD3E19">
      <w:pPr>
        <w:pStyle w:val="ConsPlusNormal"/>
        <w:jc w:val="right"/>
        <w:rPr>
          <w:i/>
          <w:sz w:val="28"/>
          <w:szCs w:val="28"/>
        </w:rPr>
      </w:pPr>
      <w:r w:rsidRPr="00DB27F9">
        <w:rPr>
          <w:i/>
          <w:sz w:val="28"/>
          <w:szCs w:val="28"/>
        </w:rPr>
        <w:t>от</w:t>
      </w:r>
      <w:r w:rsidR="005C073F" w:rsidRPr="00DB27F9">
        <w:rPr>
          <w:i/>
          <w:sz w:val="28"/>
          <w:szCs w:val="28"/>
        </w:rPr>
        <w:t xml:space="preserve"> 29 июля 2021 года</w:t>
      </w:r>
      <w:r w:rsidRPr="00DB27F9">
        <w:rPr>
          <w:i/>
          <w:sz w:val="28"/>
          <w:szCs w:val="28"/>
        </w:rPr>
        <w:t xml:space="preserve"> №</w:t>
      </w:r>
      <w:r w:rsidR="005C073F" w:rsidRPr="00DB27F9">
        <w:rPr>
          <w:i/>
          <w:sz w:val="28"/>
          <w:szCs w:val="28"/>
        </w:rPr>
        <w:t xml:space="preserve"> </w:t>
      </w:r>
      <w:hyperlink r:id="rId7" w:history="1">
        <w:r w:rsidR="005C073F" w:rsidRPr="00DB27F9">
          <w:rPr>
            <w:rStyle w:val="a7"/>
            <w:i/>
            <w:sz w:val="28"/>
            <w:szCs w:val="28"/>
          </w:rPr>
          <w:t>101</w:t>
        </w:r>
      </w:hyperlink>
    </w:p>
    <w:p w14:paraId="1323C0FF" w14:textId="77777777" w:rsidR="005C073F" w:rsidRPr="00DB27F9" w:rsidRDefault="005C073F" w:rsidP="00FD3E19">
      <w:pPr>
        <w:pStyle w:val="ConsPlusNormal"/>
        <w:jc w:val="right"/>
        <w:rPr>
          <w:i/>
          <w:sz w:val="28"/>
          <w:szCs w:val="28"/>
        </w:rPr>
      </w:pPr>
    </w:p>
    <w:p w14:paraId="32E76164" w14:textId="77777777" w:rsidR="00B570B5" w:rsidRPr="00DB27F9" w:rsidRDefault="00B570B5" w:rsidP="00FD3E19">
      <w:pPr>
        <w:pStyle w:val="ConsPlusNormal"/>
        <w:ind w:left="4678" w:firstLine="709"/>
        <w:jc w:val="right"/>
        <w:rPr>
          <w:iCs/>
          <w:sz w:val="28"/>
          <w:szCs w:val="28"/>
        </w:rPr>
      </w:pPr>
    </w:p>
    <w:p w14:paraId="71901AA8" w14:textId="77777777" w:rsidR="00B570B5" w:rsidRPr="00DB27F9" w:rsidRDefault="00B570B5" w:rsidP="00FD3E19">
      <w:pPr>
        <w:pStyle w:val="ConsPlusNormal"/>
        <w:ind w:left="4678" w:firstLine="709"/>
        <w:rPr>
          <w:sz w:val="28"/>
          <w:szCs w:val="28"/>
        </w:rPr>
      </w:pPr>
    </w:p>
    <w:p w14:paraId="405B9D5C" w14:textId="659D7CE7" w:rsidR="00B570B5" w:rsidRPr="00DB27F9" w:rsidRDefault="005C073F" w:rsidP="00FD3E19">
      <w:pPr>
        <w:pStyle w:val="ConsPlusTitle"/>
        <w:jc w:val="center"/>
        <w:rPr>
          <w:sz w:val="28"/>
          <w:szCs w:val="28"/>
        </w:rPr>
      </w:pPr>
      <w:r w:rsidRPr="00DB27F9">
        <w:rPr>
          <w:sz w:val="28"/>
          <w:szCs w:val="28"/>
        </w:rPr>
        <w:t>ПОЛОЖЕНИЕ</w:t>
      </w:r>
    </w:p>
    <w:p w14:paraId="15B0B5DB" w14:textId="2736CC35" w:rsidR="00B570B5" w:rsidRPr="00DB27F9" w:rsidRDefault="005C073F" w:rsidP="00FD3E19">
      <w:pPr>
        <w:pStyle w:val="ConsPlusTitle"/>
        <w:jc w:val="center"/>
        <w:rPr>
          <w:sz w:val="28"/>
          <w:szCs w:val="28"/>
        </w:rPr>
      </w:pPr>
      <w:r w:rsidRPr="00DB27F9">
        <w:rPr>
          <w:sz w:val="28"/>
          <w:szCs w:val="28"/>
        </w:rPr>
        <w:t>О МУНИЦИПАЛЬНОМ ЖИЛИЩНОМ КОНТРОЛЕ НА ТЕРРИТОРИИ ГОРОДСКОГО ОКРУГА ЖИГУЛЕВСК САМАРСКОЙ ОБЛАСТИ</w:t>
      </w:r>
    </w:p>
    <w:p w14:paraId="7C44E13F" w14:textId="79821F7A" w:rsidR="00DD76CB" w:rsidRPr="00DB27F9" w:rsidRDefault="00DD76CB" w:rsidP="00FD3E19">
      <w:pPr>
        <w:pStyle w:val="ConsPlusTitle"/>
        <w:jc w:val="center"/>
        <w:rPr>
          <w:sz w:val="28"/>
          <w:szCs w:val="28"/>
        </w:rPr>
      </w:pPr>
    </w:p>
    <w:p w14:paraId="0FFE7340" w14:textId="3A2E5F13" w:rsidR="00DD76CB" w:rsidRPr="00BC02B6" w:rsidRDefault="00DD76CB" w:rsidP="00FD3E19">
      <w:pPr>
        <w:pStyle w:val="ConsPlusTitle"/>
        <w:jc w:val="center"/>
        <w:rPr>
          <w:b w:val="0"/>
          <w:bCs/>
          <w:sz w:val="22"/>
          <w:szCs w:val="22"/>
        </w:rPr>
      </w:pPr>
      <w:r w:rsidRPr="00DB27F9">
        <w:rPr>
          <w:b w:val="0"/>
          <w:bCs/>
          <w:sz w:val="22"/>
          <w:szCs w:val="22"/>
        </w:rPr>
        <w:t>(в редакции решени</w:t>
      </w:r>
      <w:r w:rsidR="00D24E6E" w:rsidRPr="00DB27F9">
        <w:rPr>
          <w:b w:val="0"/>
          <w:bCs/>
          <w:sz w:val="22"/>
          <w:szCs w:val="22"/>
        </w:rPr>
        <w:t>й</w:t>
      </w:r>
      <w:r w:rsidRPr="00DB27F9">
        <w:rPr>
          <w:b w:val="0"/>
          <w:bCs/>
          <w:sz w:val="22"/>
          <w:szCs w:val="22"/>
        </w:rPr>
        <w:t xml:space="preserve"> Думы городского округа Жигулевск</w:t>
      </w:r>
      <w:r w:rsidR="00D24E6E" w:rsidRPr="00DB27F9">
        <w:rPr>
          <w:b w:val="0"/>
          <w:bCs/>
          <w:sz w:val="22"/>
          <w:szCs w:val="22"/>
        </w:rPr>
        <w:br/>
      </w:r>
      <w:r w:rsidRPr="00DB27F9">
        <w:rPr>
          <w:b w:val="0"/>
          <w:bCs/>
          <w:sz w:val="22"/>
          <w:szCs w:val="22"/>
        </w:rPr>
        <w:t xml:space="preserve">от 30.09.2021 № </w:t>
      </w:r>
      <w:hyperlink r:id="rId8" w:history="1">
        <w:r w:rsidRPr="00DB27F9">
          <w:rPr>
            <w:rStyle w:val="a7"/>
            <w:b w:val="0"/>
            <w:bCs/>
            <w:sz w:val="22"/>
            <w:szCs w:val="22"/>
          </w:rPr>
          <w:t>123</w:t>
        </w:r>
      </w:hyperlink>
      <w:r w:rsidR="00D24E6E" w:rsidRPr="00DB27F9">
        <w:rPr>
          <w:b w:val="0"/>
          <w:bCs/>
          <w:sz w:val="22"/>
          <w:szCs w:val="22"/>
        </w:rPr>
        <w:t xml:space="preserve">; от 25.02.2022 № </w:t>
      </w:r>
      <w:hyperlink r:id="rId9" w:history="1">
        <w:r w:rsidR="00D24E6E" w:rsidRPr="00DB27F9">
          <w:rPr>
            <w:rStyle w:val="a7"/>
            <w:b w:val="0"/>
            <w:bCs/>
            <w:sz w:val="22"/>
            <w:szCs w:val="22"/>
          </w:rPr>
          <w:t>196</w:t>
        </w:r>
      </w:hyperlink>
      <w:r w:rsidR="00A626BC">
        <w:rPr>
          <w:b w:val="0"/>
          <w:bCs/>
          <w:sz w:val="22"/>
          <w:szCs w:val="22"/>
        </w:rPr>
        <w:t xml:space="preserve">; </w:t>
      </w:r>
      <w:r w:rsidR="00A626BC" w:rsidRPr="00A626BC">
        <w:rPr>
          <w:b w:val="0"/>
          <w:bCs/>
          <w:sz w:val="22"/>
          <w:szCs w:val="22"/>
        </w:rPr>
        <w:t xml:space="preserve">от 25.05.2023 № </w:t>
      </w:r>
      <w:hyperlink r:id="rId10" w:history="1">
        <w:r w:rsidR="00A626BC" w:rsidRPr="00A626BC">
          <w:rPr>
            <w:rStyle w:val="a7"/>
            <w:b w:val="0"/>
            <w:bCs/>
            <w:sz w:val="22"/>
            <w:szCs w:val="22"/>
          </w:rPr>
          <w:t>401</w:t>
        </w:r>
      </w:hyperlink>
      <w:r w:rsidR="00962057">
        <w:rPr>
          <w:b w:val="0"/>
          <w:bCs/>
          <w:sz w:val="22"/>
          <w:szCs w:val="22"/>
        </w:rPr>
        <w:t xml:space="preserve">; </w:t>
      </w:r>
      <w:r w:rsidR="00962057" w:rsidRPr="00962057">
        <w:rPr>
          <w:b w:val="0"/>
          <w:bCs/>
          <w:sz w:val="22"/>
          <w:szCs w:val="22"/>
        </w:rPr>
        <w:t xml:space="preserve">от 28.09.2023 № </w:t>
      </w:r>
      <w:hyperlink r:id="rId11" w:history="1">
        <w:r w:rsidR="00962057" w:rsidRPr="00962057">
          <w:rPr>
            <w:rStyle w:val="a7"/>
            <w:b w:val="0"/>
            <w:bCs/>
            <w:sz w:val="22"/>
            <w:szCs w:val="22"/>
          </w:rPr>
          <w:t>444</w:t>
        </w:r>
      </w:hyperlink>
      <w:r w:rsidR="007E0F7B">
        <w:rPr>
          <w:b w:val="0"/>
          <w:bCs/>
          <w:sz w:val="22"/>
          <w:szCs w:val="22"/>
        </w:rPr>
        <w:t>;</w:t>
      </w:r>
      <w:r w:rsidR="007E0F7B">
        <w:rPr>
          <w:b w:val="0"/>
          <w:bCs/>
          <w:sz w:val="22"/>
          <w:szCs w:val="22"/>
        </w:rPr>
        <w:br/>
      </w:r>
      <w:r w:rsidR="007E0F7B" w:rsidRPr="007E0F7B">
        <w:rPr>
          <w:b w:val="0"/>
          <w:bCs/>
          <w:sz w:val="22"/>
          <w:szCs w:val="22"/>
        </w:rPr>
        <w:t xml:space="preserve">от 6.06.2024 № </w:t>
      </w:r>
      <w:hyperlink r:id="rId12" w:history="1">
        <w:r w:rsidR="007E0F7B" w:rsidRPr="007E0F7B">
          <w:rPr>
            <w:rStyle w:val="a7"/>
            <w:b w:val="0"/>
            <w:bCs/>
            <w:sz w:val="22"/>
            <w:szCs w:val="22"/>
          </w:rPr>
          <w:t>572</w:t>
        </w:r>
      </w:hyperlink>
      <w:r w:rsidR="00961402">
        <w:rPr>
          <w:b w:val="0"/>
          <w:bCs/>
          <w:sz w:val="22"/>
          <w:szCs w:val="22"/>
        </w:rPr>
        <w:t xml:space="preserve">; </w:t>
      </w:r>
      <w:r w:rsidR="00961402" w:rsidRPr="00961402">
        <w:rPr>
          <w:b w:val="0"/>
          <w:bCs/>
          <w:sz w:val="22"/>
          <w:szCs w:val="22"/>
        </w:rPr>
        <w:t xml:space="preserve">от 24.10.2024 № </w:t>
      </w:r>
      <w:hyperlink r:id="rId13" w:history="1">
        <w:r w:rsidR="00961402" w:rsidRPr="00961402">
          <w:rPr>
            <w:rStyle w:val="a7"/>
            <w:b w:val="0"/>
            <w:bCs/>
            <w:sz w:val="22"/>
            <w:szCs w:val="22"/>
          </w:rPr>
          <w:t>629</w:t>
        </w:r>
      </w:hyperlink>
      <w:r w:rsidR="00BC02B6">
        <w:rPr>
          <w:b w:val="0"/>
          <w:bCs/>
          <w:sz w:val="22"/>
          <w:szCs w:val="22"/>
        </w:rPr>
        <w:t xml:space="preserve">; </w:t>
      </w:r>
      <w:r w:rsidR="00BC02B6" w:rsidRPr="00BC02B6">
        <w:rPr>
          <w:b w:val="0"/>
          <w:bCs/>
          <w:sz w:val="22"/>
          <w:szCs w:val="22"/>
        </w:rPr>
        <w:t xml:space="preserve">от 27.02.2025 № </w:t>
      </w:r>
      <w:hyperlink r:id="rId14" w:history="1">
        <w:r w:rsidR="00BC02B6" w:rsidRPr="00BC02B6">
          <w:rPr>
            <w:rStyle w:val="a7"/>
            <w:b w:val="0"/>
            <w:bCs/>
            <w:sz w:val="22"/>
            <w:szCs w:val="22"/>
          </w:rPr>
          <w:t>681</w:t>
        </w:r>
      </w:hyperlink>
      <w:r w:rsidR="00BC02B6" w:rsidRPr="00BC02B6">
        <w:rPr>
          <w:b w:val="0"/>
          <w:bCs/>
          <w:sz w:val="22"/>
          <w:szCs w:val="22"/>
        </w:rPr>
        <w:t>)</w:t>
      </w:r>
    </w:p>
    <w:p w14:paraId="373D4775" w14:textId="5DAFBF9E" w:rsidR="00B570B5" w:rsidRPr="00DB27F9" w:rsidRDefault="00B570B5" w:rsidP="00FD3E19">
      <w:pPr>
        <w:pStyle w:val="ConsPlusNormal"/>
        <w:ind w:firstLine="709"/>
        <w:jc w:val="both"/>
        <w:rPr>
          <w:sz w:val="28"/>
          <w:szCs w:val="28"/>
        </w:rPr>
      </w:pPr>
    </w:p>
    <w:p w14:paraId="3A56E717" w14:textId="77777777" w:rsidR="005C073F" w:rsidRPr="00DB27F9" w:rsidRDefault="005C073F" w:rsidP="00FD3E19">
      <w:pPr>
        <w:pStyle w:val="ConsPlusNormal"/>
        <w:ind w:firstLine="709"/>
        <w:jc w:val="both"/>
        <w:rPr>
          <w:sz w:val="28"/>
          <w:szCs w:val="28"/>
        </w:rPr>
      </w:pPr>
    </w:p>
    <w:p w14:paraId="44EB367C" w14:textId="77777777" w:rsidR="00B570B5" w:rsidRPr="00DB27F9" w:rsidRDefault="00B570B5" w:rsidP="00FD3E19">
      <w:pPr>
        <w:pStyle w:val="ConsPlusTitle"/>
        <w:ind w:firstLine="709"/>
        <w:outlineLvl w:val="1"/>
        <w:rPr>
          <w:sz w:val="28"/>
          <w:szCs w:val="28"/>
        </w:rPr>
      </w:pPr>
      <w:r w:rsidRPr="00DB27F9">
        <w:rPr>
          <w:sz w:val="28"/>
          <w:szCs w:val="28"/>
        </w:rPr>
        <w:t>Статья 1. Общие положения</w:t>
      </w:r>
    </w:p>
    <w:p w14:paraId="0E960ADE" w14:textId="77777777" w:rsidR="00B570B5" w:rsidRPr="00DB27F9" w:rsidRDefault="00B570B5" w:rsidP="00FD3E19">
      <w:pPr>
        <w:pStyle w:val="ConsPlusNormal"/>
        <w:ind w:firstLine="709"/>
        <w:jc w:val="both"/>
        <w:rPr>
          <w:sz w:val="28"/>
          <w:szCs w:val="28"/>
        </w:rPr>
      </w:pPr>
      <w:r w:rsidRPr="00DB27F9">
        <w:rPr>
          <w:b/>
          <w:sz w:val="28"/>
          <w:szCs w:val="28"/>
        </w:rPr>
        <w:t>1.</w:t>
      </w:r>
      <w:r w:rsidRPr="00DB27F9">
        <w:rPr>
          <w:sz w:val="28"/>
          <w:szCs w:val="28"/>
        </w:rPr>
        <w:t xml:space="preserve"> Настоящее Положение определяет порядок организации и осуществления муниципального жилищного контроля уполномоченным органом местного самоуправления городского округа Жигулевск Самарской области.</w:t>
      </w:r>
    </w:p>
    <w:p w14:paraId="2D2B95A1" w14:textId="51F049C2" w:rsidR="00B570B5" w:rsidRPr="00DB27F9" w:rsidRDefault="00B570B5" w:rsidP="00FD3E19">
      <w:pPr>
        <w:pStyle w:val="ConsPlusNormal"/>
        <w:ind w:firstLine="709"/>
        <w:jc w:val="both"/>
        <w:rPr>
          <w:sz w:val="28"/>
          <w:szCs w:val="28"/>
        </w:rPr>
      </w:pPr>
      <w:r w:rsidRPr="00DB27F9">
        <w:rPr>
          <w:b/>
          <w:sz w:val="28"/>
          <w:szCs w:val="28"/>
        </w:rPr>
        <w:t>2.</w:t>
      </w:r>
      <w:r w:rsidRPr="00DB27F9">
        <w:rPr>
          <w:sz w:val="28"/>
          <w:szCs w:val="28"/>
        </w:rPr>
        <w:t xml:space="preserve"> Органом, уполномоченным на осуществление муниципального жилищного контроля, является отдел ЖКХ и благоустройства администрации городского округа Жигулевск Самарской области (далее </w:t>
      </w:r>
      <w:r w:rsidR="005C073F" w:rsidRPr="00DB27F9">
        <w:rPr>
          <w:sz w:val="28"/>
          <w:szCs w:val="28"/>
        </w:rPr>
        <w:t>–</w:t>
      </w:r>
      <w:r w:rsidRPr="00DB27F9">
        <w:rPr>
          <w:sz w:val="28"/>
          <w:szCs w:val="28"/>
        </w:rPr>
        <w:t xml:space="preserve"> отдел).</w:t>
      </w:r>
    </w:p>
    <w:p w14:paraId="495C02CD" w14:textId="77777777" w:rsidR="00126E69" w:rsidRPr="00DB27F9" w:rsidRDefault="00126E69" w:rsidP="00126E69">
      <w:pPr>
        <w:widowControl w:val="0"/>
        <w:autoSpaceDE w:val="0"/>
        <w:autoSpaceDN w:val="0"/>
        <w:adjustRightInd w:val="0"/>
        <w:ind w:firstLine="709"/>
        <w:jc w:val="both"/>
        <w:rPr>
          <w:bCs/>
          <w:sz w:val="28"/>
          <w:szCs w:val="28"/>
        </w:rPr>
      </w:pPr>
      <w:r w:rsidRPr="00DB27F9">
        <w:rPr>
          <w:bCs/>
          <w:sz w:val="28"/>
          <w:szCs w:val="28"/>
        </w:rPr>
        <w:t>Учет объектов контроля осуществляется посредством создания:</w:t>
      </w:r>
    </w:p>
    <w:p w14:paraId="69E45261" w14:textId="77777777" w:rsidR="00126E69" w:rsidRPr="00DB27F9" w:rsidRDefault="00126E69" w:rsidP="00126E69">
      <w:pPr>
        <w:widowControl w:val="0"/>
        <w:autoSpaceDE w:val="0"/>
        <w:autoSpaceDN w:val="0"/>
        <w:adjustRightInd w:val="0"/>
        <w:ind w:firstLine="709"/>
        <w:jc w:val="both"/>
        <w:rPr>
          <w:bCs/>
          <w:sz w:val="28"/>
          <w:szCs w:val="28"/>
        </w:rPr>
      </w:pPr>
      <w:r w:rsidRPr="00DB27F9">
        <w:rPr>
          <w:bCs/>
          <w:sz w:val="28"/>
          <w:szCs w:val="28"/>
        </w:rPr>
        <w:t>единого реестра контрольных мероприятий;</w:t>
      </w:r>
    </w:p>
    <w:p w14:paraId="77394042" w14:textId="77777777" w:rsidR="00126E69" w:rsidRPr="00DB27F9" w:rsidRDefault="00126E69" w:rsidP="00126E69">
      <w:pPr>
        <w:widowControl w:val="0"/>
        <w:autoSpaceDE w:val="0"/>
        <w:autoSpaceDN w:val="0"/>
        <w:adjustRightInd w:val="0"/>
        <w:ind w:firstLine="709"/>
        <w:jc w:val="both"/>
        <w:rPr>
          <w:bCs/>
          <w:sz w:val="28"/>
          <w:szCs w:val="28"/>
        </w:rPr>
      </w:pPr>
      <w:r w:rsidRPr="00DB27F9">
        <w:rPr>
          <w:bCs/>
          <w:sz w:val="28"/>
          <w:szCs w:val="28"/>
        </w:rPr>
        <w:t>информационной системы (подсистемы государственной информационной системы) досудебного обжалования;</w:t>
      </w:r>
    </w:p>
    <w:p w14:paraId="0A4A8673" w14:textId="6A6308D4" w:rsidR="00126E69" w:rsidRPr="00DB27F9" w:rsidRDefault="00126E69" w:rsidP="00126E69">
      <w:pPr>
        <w:pStyle w:val="ConsPlusNormal"/>
        <w:ind w:firstLine="709"/>
        <w:jc w:val="both"/>
        <w:rPr>
          <w:sz w:val="28"/>
          <w:szCs w:val="28"/>
        </w:rPr>
      </w:pPr>
      <w:r w:rsidRPr="00DB27F9">
        <w:rPr>
          <w:bCs/>
          <w:sz w:val="28"/>
          <w:szCs w:val="28"/>
        </w:rPr>
        <w:t>иных государственных и муниципальных информационных систем путем межведомственного информационного взаимодействия.</w:t>
      </w:r>
    </w:p>
    <w:p w14:paraId="51870CAB" w14:textId="5A3A148A" w:rsidR="00126E69" w:rsidRPr="00DB27F9" w:rsidRDefault="00126E69" w:rsidP="00126E69">
      <w:pPr>
        <w:pStyle w:val="ConsPlusTitle"/>
        <w:ind w:firstLine="709"/>
        <w:jc w:val="both"/>
        <w:rPr>
          <w:b w:val="0"/>
          <w:bCs/>
          <w:i/>
          <w:iCs/>
          <w:sz w:val="16"/>
          <w:szCs w:val="16"/>
        </w:rPr>
      </w:pPr>
      <w:r w:rsidRPr="00DB27F9">
        <w:rPr>
          <w:b w:val="0"/>
          <w:bCs/>
          <w:i/>
          <w:iCs/>
          <w:sz w:val="16"/>
          <w:szCs w:val="16"/>
        </w:rPr>
        <w:t xml:space="preserve">(абзац второй части 2 статьи 1 дополнен решением Думы городского округа Жигулевск от 30.09.2021 № </w:t>
      </w:r>
      <w:hyperlink r:id="rId15" w:history="1">
        <w:r w:rsidRPr="00DB27F9">
          <w:rPr>
            <w:rStyle w:val="a7"/>
            <w:b w:val="0"/>
            <w:bCs/>
            <w:i/>
            <w:iCs/>
            <w:sz w:val="16"/>
            <w:szCs w:val="16"/>
          </w:rPr>
          <w:t>123</w:t>
        </w:r>
      </w:hyperlink>
      <w:r w:rsidRPr="00DB27F9">
        <w:rPr>
          <w:b w:val="0"/>
          <w:bCs/>
          <w:i/>
          <w:iCs/>
          <w:sz w:val="16"/>
          <w:szCs w:val="16"/>
        </w:rPr>
        <w:t>)</w:t>
      </w:r>
    </w:p>
    <w:p w14:paraId="79EFF7A3" w14:textId="2105C582" w:rsidR="00126E69" w:rsidRPr="00DB27F9" w:rsidRDefault="00126E69" w:rsidP="00FD3E19">
      <w:pPr>
        <w:pStyle w:val="ConsPlusNormal"/>
        <w:ind w:firstLine="709"/>
        <w:jc w:val="both"/>
        <w:rPr>
          <w:sz w:val="28"/>
          <w:szCs w:val="28"/>
        </w:rPr>
      </w:pPr>
      <w:r w:rsidRPr="00DB27F9">
        <w:rPr>
          <w:bCs/>
          <w:sz w:val="28"/>
          <w:szCs w:val="28"/>
        </w:rPr>
        <w:t>Отделом в соответствии с частью 2 статьи 16 и частью 5 статьи 17 Федерального закона от 31 июля 2020 года № 248-ФЗ «О государственном контроле (надзоре) и муниципальном контроле в Российской Федерации» ведется учет объектов контроля с использованием информационной системы.</w:t>
      </w:r>
    </w:p>
    <w:p w14:paraId="2DF3B1BC" w14:textId="14C3360E" w:rsidR="00126E69" w:rsidRPr="00DB27F9" w:rsidRDefault="00126E69" w:rsidP="00126E69">
      <w:pPr>
        <w:pStyle w:val="ConsPlusTitle"/>
        <w:ind w:firstLine="709"/>
        <w:jc w:val="both"/>
        <w:rPr>
          <w:b w:val="0"/>
          <w:bCs/>
          <w:i/>
          <w:iCs/>
          <w:sz w:val="16"/>
          <w:szCs w:val="16"/>
        </w:rPr>
      </w:pPr>
      <w:r w:rsidRPr="00DB27F9">
        <w:rPr>
          <w:b w:val="0"/>
          <w:bCs/>
          <w:i/>
          <w:iCs/>
          <w:sz w:val="16"/>
          <w:szCs w:val="16"/>
        </w:rPr>
        <w:t xml:space="preserve">(абзац третий части 2 статьи 1 дополнен решением Думы городского округа Жигулевск от 30.09.2021 № </w:t>
      </w:r>
      <w:hyperlink r:id="rId16" w:history="1">
        <w:r w:rsidRPr="00DB27F9">
          <w:rPr>
            <w:rStyle w:val="a7"/>
            <w:b w:val="0"/>
            <w:bCs/>
            <w:i/>
            <w:iCs/>
            <w:sz w:val="16"/>
            <w:szCs w:val="16"/>
          </w:rPr>
          <w:t>123</w:t>
        </w:r>
      </w:hyperlink>
      <w:r w:rsidRPr="00DB27F9">
        <w:rPr>
          <w:b w:val="0"/>
          <w:bCs/>
          <w:i/>
          <w:iCs/>
          <w:sz w:val="16"/>
          <w:szCs w:val="16"/>
        </w:rPr>
        <w:t>)</w:t>
      </w:r>
    </w:p>
    <w:p w14:paraId="05A7687F" w14:textId="77A01230" w:rsidR="00126E69" w:rsidRPr="00DB27F9" w:rsidRDefault="00126E69" w:rsidP="00FD3E19">
      <w:pPr>
        <w:pStyle w:val="ConsPlusNormal"/>
        <w:ind w:firstLine="709"/>
        <w:jc w:val="both"/>
        <w:rPr>
          <w:sz w:val="28"/>
          <w:szCs w:val="28"/>
        </w:rPr>
      </w:pPr>
      <w:r w:rsidRPr="00DB27F9">
        <w:rPr>
          <w:bCs/>
          <w:sz w:val="28"/>
          <w:szCs w:val="28"/>
        </w:rPr>
        <w:t>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предусмотренных частью 1 статьи 20 Жилищного кодекса Российской Федерации, установленных в отношении муниципального жилищного фонда федеральными законами и законами Самарской области в области жилищных отношений, а также муниципальными правовыми актами (далее – обязательные требования).</w:t>
      </w:r>
    </w:p>
    <w:p w14:paraId="76615EBB" w14:textId="628EEF1C" w:rsidR="00126E69" w:rsidRPr="00DB27F9" w:rsidRDefault="00126E69" w:rsidP="00126E69">
      <w:pPr>
        <w:pStyle w:val="ConsPlusTitle"/>
        <w:ind w:firstLine="709"/>
        <w:jc w:val="both"/>
        <w:rPr>
          <w:b w:val="0"/>
          <w:bCs/>
          <w:i/>
          <w:iCs/>
          <w:sz w:val="16"/>
          <w:szCs w:val="16"/>
        </w:rPr>
      </w:pPr>
      <w:r w:rsidRPr="00DB27F9">
        <w:rPr>
          <w:b w:val="0"/>
          <w:bCs/>
          <w:i/>
          <w:iCs/>
          <w:sz w:val="16"/>
          <w:szCs w:val="16"/>
        </w:rPr>
        <w:t xml:space="preserve">(абзац четвертый части 2 статьи 1 дополнен решением Думы городского округа Жигулевск от 30.09.2021 № </w:t>
      </w:r>
      <w:hyperlink r:id="rId17" w:history="1">
        <w:r w:rsidRPr="00DB27F9">
          <w:rPr>
            <w:rStyle w:val="a7"/>
            <w:b w:val="0"/>
            <w:bCs/>
            <w:i/>
            <w:iCs/>
            <w:sz w:val="16"/>
            <w:szCs w:val="16"/>
          </w:rPr>
          <w:t>123</w:t>
        </w:r>
      </w:hyperlink>
      <w:r w:rsidRPr="00DB27F9">
        <w:rPr>
          <w:b w:val="0"/>
          <w:bCs/>
          <w:i/>
          <w:iCs/>
          <w:sz w:val="16"/>
          <w:szCs w:val="16"/>
        </w:rPr>
        <w:t>)</w:t>
      </w:r>
    </w:p>
    <w:p w14:paraId="7C18170E" w14:textId="77777777" w:rsidR="00B570B5" w:rsidRPr="00DB27F9" w:rsidRDefault="00B570B5" w:rsidP="00FD3E19">
      <w:pPr>
        <w:pStyle w:val="ConsPlusNormal"/>
        <w:ind w:firstLine="709"/>
        <w:jc w:val="both"/>
        <w:rPr>
          <w:sz w:val="28"/>
          <w:szCs w:val="28"/>
        </w:rPr>
      </w:pPr>
      <w:r w:rsidRPr="00DB27F9">
        <w:rPr>
          <w:b/>
          <w:sz w:val="28"/>
          <w:szCs w:val="28"/>
        </w:rPr>
        <w:t>3.</w:t>
      </w:r>
      <w:r w:rsidRPr="00DB27F9">
        <w:rPr>
          <w:sz w:val="28"/>
          <w:szCs w:val="28"/>
        </w:rPr>
        <w:t xml:space="preserve"> Система оценки и управления рисками при осуществлении муниципального жилищного контроля не применяется.</w:t>
      </w:r>
    </w:p>
    <w:p w14:paraId="43395E8F" w14:textId="4EAFFD43" w:rsidR="00B570B5" w:rsidRDefault="00B570B5" w:rsidP="00FD3E19">
      <w:pPr>
        <w:pStyle w:val="ConsPlusNormal"/>
        <w:ind w:firstLine="709"/>
        <w:jc w:val="both"/>
        <w:rPr>
          <w:sz w:val="28"/>
          <w:szCs w:val="28"/>
        </w:rPr>
      </w:pPr>
      <w:r w:rsidRPr="00DB27F9">
        <w:rPr>
          <w:b/>
          <w:sz w:val="28"/>
          <w:szCs w:val="28"/>
        </w:rPr>
        <w:t>4.</w:t>
      </w:r>
      <w:r w:rsidRPr="00DB27F9">
        <w:rPr>
          <w:sz w:val="28"/>
          <w:szCs w:val="28"/>
        </w:rPr>
        <w:t xml:space="preserve"> В соответствии с частью 2 статьи 61 Федерального закона от</w:t>
      </w:r>
      <w:r w:rsidR="005C073F" w:rsidRPr="00DB27F9">
        <w:rPr>
          <w:sz w:val="28"/>
          <w:szCs w:val="28"/>
        </w:rPr>
        <w:t xml:space="preserve"> 31 июля </w:t>
      </w:r>
      <w:r w:rsidRPr="00DB27F9">
        <w:rPr>
          <w:sz w:val="28"/>
          <w:szCs w:val="28"/>
        </w:rPr>
        <w:lastRenderedPageBreak/>
        <w:t>2020</w:t>
      </w:r>
      <w:r w:rsidR="005C073F" w:rsidRPr="00DB27F9">
        <w:rPr>
          <w:sz w:val="28"/>
          <w:szCs w:val="28"/>
        </w:rPr>
        <w:t xml:space="preserve"> года</w:t>
      </w:r>
      <w:r w:rsidRPr="00DB27F9">
        <w:rPr>
          <w:sz w:val="28"/>
          <w:szCs w:val="28"/>
        </w:rPr>
        <w:t xml:space="preserve"> № 248-ФЗ «О государственном контроле (надзоре) и муниципальном контроле в Российской Федерации» при осуществлении муниципального жилищного контроля плановые контрольные мероприятия не проводятся.</w:t>
      </w:r>
    </w:p>
    <w:p w14:paraId="59EC8920" w14:textId="43598822" w:rsidR="00961402" w:rsidRPr="00961402" w:rsidRDefault="00961402" w:rsidP="00FD3E19">
      <w:pPr>
        <w:pStyle w:val="ConsPlusNormal"/>
        <w:ind w:firstLine="709"/>
        <w:jc w:val="both"/>
        <w:rPr>
          <w:i/>
          <w:iCs/>
          <w:sz w:val="16"/>
          <w:szCs w:val="16"/>
        </w:rPr>
      </w:pPr>
      <w:r>
        <w:rPr>
          <w:i/>
          <w:iCs/>
          <w:sz w:val="16"/>
          <w:szCs w:val="16"/>
        </w:rPr>
        <w:t xml:space="preserve">(часть 4 статьи 1 в редакции решения Думы городского округа Жигулевск </w:t>
      </w:r>
      <w:r w:rsidRPr="00961402">
        <w:rPr>
          <w:i/>
          <w:iCs/>
          <w:sz w:val="16"/>
          <w:szCs w:val="16"/>
        </w:rPr>
        <w:t xml:space="preserve">от 24.10.2024 № </w:t>
      </w:r>
      <w:hyperlink r:id="rId18" w:history="1">
        <w:r w:rsidRPr="00961402">
          <w:rPr>
            <w:rStyle w:val="a7"/>
            <w:i/>
            <w:iCs/>
            <w:sz w:val="16"/>
            <w:szCs w:val="16"/>
          </w:rPr>
          <w:t>629</w:t>
        </w:r>
      </w:hyperlink>
      <w:r w:rsidRPr="00961402">
        <w:rPr>
          <w:i/>
          <w:iCs/>
          <w:sz w:val="16"/>
          <w:szCs w:val="16"/>
        </w:rPr>
        <w:t>)</w:t>
      </w:r>
    </w:p>
    <w:p w14:paraId="0AED7223" w14:textId="65D1A2B6" w:rsidR="00B570B5" w:rsidRDefault="00B570B5" w:rsidP="00FD3E19">
      <w:pPr>
        <w:pStyle w:val="ConsPlusNormal"/>
        <w:ind w:firstLine="709"/>
        <w:jc w:val="both"/>
        <w:rPr>
          <w:sz w:val="28"/>
          <w:szCs w:val="28"/>
        </w:rPr>
      </w:pPr>
      <w:r w:rsidRPr="00DB27F9">
        <w:rPr>
          <w:b/>
          <w:sz w:val="28"/>
          <w:szCs w:val="28"/>
        </w:rPr>
        <w:t>5.</w:t>
      </w:r>
      <w:r w:rsidRPr="00DB27F9">
        <w:rPr>
          <w:sz w:val="28"/>
          <w:szCs w:val="28"/>
        </w:rPr>
        <w:t xml:space="preserve"> В соответствии с частью 3 статьи 66 Федерального закона </w:t>
      </w:r>
      <w:r w:rsidR="005C073F" w:rsidRPr="00DB27F9">
        <w:rPr>
          <w:sz w:val="28"/>
          <w:szCs w:val="28"/>
        </w:rPr>
        <w:t xml:space="preserve">от 31 июля 2020 года </w:t>
      </w:r>
      <w:r w:rsidRPr="00DB27F9">
        <w:rPr>
          <w:sz w:val="28"/>
          <w:szCs w:val="28"/>
        </w:rPr>
        <w:t>№ 248-ФЗ «О государственном контроле (надзоре) и муниципальном контроле в Российской Федерации» все внеплановые контрольные мероприятия могут проводиться только после согласования с органами прокуратуры.</w:t>
      </w:r>
    </w:p>
    <w:p w14:paraId="1745587A" w14:textId="4ABB187B" w:rsidR="00961402" w:rsidRPr="00DB27F9" w:rsidRDefault="00961402" w:rsidP="00FD3E19">
      <w:pPr>
        <w:pStyle w:val="ConsPlusNormal"/>
        <w:ind w:firstLine="709"/>
        <w:jc w:val="both"/>
        <w:rPr>
          <w:b/>
          <w:bCs/>
          <w:sz w:val="28"/>
          <w:szCs w:val="28"/>
        </w:rPr>
      </w:pPr>
      <w:r>
        <w:rPr>
          <w:i/>
          <w:iCs/>
          <w:sz w:val="16"/>
          <w:szCs w:val="16"/>
        </w:rPr>
        <w:t xml:space="preserve">(часть 5 статьи 1 в редакции решения Думы городского округа Жигулевск </w:t>
      </w:r>
      <w:r w:rsidRPr="00961402">
        <w:rPr>
          <w:i/>
          <w:iCs/>
          <w:sz w:val="16"/>
          <w:szCs w:val="16"/>
        </w:rPr>
        <w:t xml:space="preserve">от 24.10.2024 № </w:t>
      </w:r>
      <w:hyperlink r:id="rId19" w:history="1">
        <w:r w:rsidRPr="00961402">
          <w:rPr>
            <w:rStyle w:val="a7"/>
            <w:i/>
            <w:iCs/>
            <w:sz w:val="16"/>
            <w:szCs w:val="16"/>
          </w:rPr>
          <w:t>629</w:t>
        </w:r>
      </w:hyperlink>
      <w:r w:rsidRPr="00961402">
        <w:rPr>
          <w:i/>
          <w:iCs/>
          <w:sz w:val="16"/>
          <w:szCs w:val="16"/>
        </w:rPr>
        <w:t>)</w:t>
      </w:r>
    </w:p>
    <w:p w14:paraId="5240688E" w14:textId="08B8DB03" w:rsidR="00B570B5" w:rsidRPr="00DB27F9" w:rsidRDefault="00B570B5" w:rsidP="00FD3E19">
      <w:pPr>
        <w:pStyle w:val="ConsPlusTitle"/>
        <w:ind w:firstLine="709"/>
        <w:jc w:val="both"/>
        <w:outlineLvl w:val="1"/>
        <w:rPr>
          <w:b w:val="0"/>
          <w:sz w:val="28"/>
          <w:szCs w:val="28"/>
        </w:rPr>
      </w:pPr>
      <w:r w:rsidRPr="00DB27F9">
        <w:rPr>
          <w:sz w:val="28"/>
          <w:szCs w:val="28"/>
        </w:rPr>
        <w:t>6.</w:t>
      </w:r>
      <w:r w:rsidRPr="00DB27F9">
        <w:rPr>
          <w:b w:val="0"/>
          <w:sz w:val="28"/>
          <w:szCs w:val="28"/>
        </w:rPr>
        <w:t xml:space="preserve"> Риски причинения вреда (ущерба) охраняемым законом ценностям при осуществлении муниципального жилищного контроля на территории городского округа Жигулевск Самарской области</w:t>
      </w:r>
      <w:r w:rsidR="005C073F" w:rsidRPr="00DB27F9">
        <w:rPr>
          <w:b w:val="0"/>
          <w:sz w:val="28"/>
          <w:szCs w:val="28"/>
        </w:rPr>
        <w:t xml:space="preserve"> (далее – администрация)</w:t>
      </w:r>
      <w:r w:rsidRPr="00DB27F9">
        <w:rPr>
          <w:b w:val="0"/>
          <w:sz w:val="28"/>
          <w:szCs w:val="28"/>
        </w:rPr>
        <w:t xml:space="preserve"> отсутствуют. </w:t>
      </w:r>
    </w:p>
    <w:p w14:paraId="6F492415" w14:textId="77777777" w:rsidR="00D24E6E" w:rsidRPr="00DB27F9" w:rsidRDefault="00D24E6E" w:rsidP="00D24E6E">
      <w:pPr>
        <w:widowControl w:val="0"/>
        <w:autoSpaceDE w:val="0"/>
        <w:autoSpaceDN w:val="0"/>
        <w:adjustRightInd w:val="0"/>
        <w:ind w:firstLine="709"/>
        <w:jc w:val="both"/>
        <w:rPr>
          <w:sz w:val="28"/>
          <w:szCs w:val="28"/>
        </w:rPr>
      </w:pPr>
      <w:r w:rsidRPr="00DB27F9">
        <w:rPr>
          <w:b/>
          <w:sz w:val="28"/>
          <w:szCs w:val="28"/>
        </w:rPr>
        <w:t>7.</w:t>
      </w:r>
      <w:r w:rsidRPr="00DB27F9">
        <w:rPr>
          <w:sz w:val="28"/>
          <w:szCs w:val="28"/>
        </w:rPr>
        <w:t xml:space="preserve"> Обобщение правоприменительной практики осуществляется ежегодно отделом путем сбора и анализа данных о проведенных контрольных мероприятиях и их результатах, а также анализа поступивших в адрес отдела обращений физических и юридических лиц.</w:t>
      </w:r>
    </w:p>
    <w:p w14:paraId="63FA1F74" w14:textId="77777777" w:rsidR="00D24E6E" w:rsidRPr="00DB27F9" w:rsidRDefault="00D24E6E" w:rsidP="00D24E6E">
      <w:pPr>
        <w:widowControl w:val="0"/>
        <w:autoSpaceDE w:val="0"/>
        <w:autoSpaceDN w:val="0"/>
        <w:adjustRightInd w:val="0"/>
        <w:ind w:firstLine="709"/>
        <w:jc w:val="both"/>
        <w:rPr>
          <w:sz w:val="28"/>
          <w:szCs w:val="28"/>
        </w:rPr>
      </w:pPr>
      <w:r w:rsidRPr="00DB27F9">
        <w:rPr>
          <w:sz w:val="28"/>
          <w:szCs w:val="28"/>
        </w:rPr>
        <w:t>Ежегодно не позднее 15 февраля года, следующего за отчетным, по итогам обобщения правоприменительной практики отдел подготавливает доклад, содержащий результаты обобщения правоприменительной практики (далее – доклад о правоприменительной практике). Проект доклада о правоприменительной практике в обязательном порядке проходит публичное обсуждение. Публичное обсуждение проекта доклада о правоприменительной практике осуществляется путем размещения его на официальном сайте администрации в сети «Интернет» http://www.zhigulevsk.org (далее – официальный сайт администрации в сети «Интернет») до 15 февраля года, следующего за отчетным годом. Срок проведения публичного обсуждения составляет 10 календарных дней.</w:t>
      </w:r>
    </w:p>
    <w:p w14:paraId="0BF7E023" w14:textId="0D959FA7" w:rsidR="00B570B5" w:rsidRPr="00DB27F9" w:rsidRDefault="00D24E6E" w:rsidP="00D24E6E">
      <w:pPr>
        <w:pStyle w:val="ConsPlusTitle"/>
        <w:ind w:firstLine="709"/>
        <w:jc w:val="both"/>
        <w:outlineLvl w:val="1"/>
        <w:rPr>
          <w:b w:val="0"/>
          <w:bCs/>
          <w:sz w:val="28"/>
          <w:szCs w:val="28"/>
        </w:rPr>
      </w:pPr>
      <w:r w:rsidRPr="00DB27F9">
        <w:rPr>
          <w:b w:val="0"/>
          <w:bCs/>
          <w:sz w:val="28"/>
          <w:szCs w:val="28"/>
        </w:rPr>
        <w:t>Доклад о правоприменительной практике утверждается постановлением администрации и до 10 марта года, следующего за отчетным, размещается на официальном сайте администрации в сети «Интернет» в срок до 5 (пяти) календарных дней со дня утверждения доклада о правоприменительной практике.</w:t>
      </w:r>
    </w:p>
    <w:p w14:paraId="1573BFCC" w14:textId="4F5F79C6" w:rsidR="00D24E6E" w:rsidRPr="00DB27F9" w:rsidRDefault="00D24E6E" w:rsidP="00FD3E19">
      <w:pPr>
        <w:pStyle w:val="ConsPlusTitle"/>
        <w:ind w:firstLine="709"/>
        <w:jc w:val="both"/>
        <w:outlineLvl w:val="1"/>
        <w:rPr>
          <w:b w:val="0"/>
          <w:i/>
          <w:iCs/>
          <w:sz w:val="16"/>
          <w:szCs w:val="16"/>
        </w:rPr>
      </w:pPr>
      <w:r w:rsidRPr="00DB27F9">
        <w:rPr>
          <w:b w:val="0"/>
          <w:bCs/>
          <w:i/>
          <w:iCs/>
          <w:sz w:val="16"/>
          <w:szCs w:val="16"/>
        </w:rPr>
        <w:t xml:space="preserve">(часть 7 статьи 1 в редакции решения Думы городского округа Жигулевск от 25.02.2022 № </w:t>
      </w:r>
      <w:hyperlink r:id="rId20" w:history="1">
        <w:r w:rsidRPr="00DB27F9">
          <w:rPr>
            <w:rStyle w:val="a7"/>
            <w:b w:val="0"/>
            <w:bCs/>
            <w:i/>
            <w:iCs/>
            <w:sz w:val="16"/>
            <w:szCs w:val="16"/>
          </w:rPr>
          <w:t>196</w:t>
        </w:r>
      </w:hyperlink>
      <w:r w:rsidRPr="00DB27F9">
        <w:rPr>
          <w:b w:val="0"/>
          <w:bCs/>
          <w:i/>
          <w:iCs/>
          <w:sz w:val="16"/>
          <w:szCs w:val="16"/>
        </w:rPr>
        <w:t>)</w:t>
      </w:r>
    </w:p>
    <w:p w14:paraId="3F5E5C4E" w14:textId="77777777" w:rsidR="00B570B5" w:rsidRPr="00DB27F9" w:rsidRDefault="00B570B5" w:rsidP="00FD3E19">
      <w:pPr>
        <w:pStyle w:val="ConsPlusTitle"/>
        <w:ind w:firstLine="709"/>
        <w:jc w:val="both"/>
        <w:outlineLvl w:val="1"/>
        <w:rPr>
          <w:b w:val="0"/>
          <w:sz w:val="28"/>
          <w:szCs w:val="28"/>
        </w:rPr>
      </w:pPr>
      <w:r w:rsidRPr="00DB27F9">
        <w:rPr>
          <w:sz w:val="28"/>
          <w:szCs w:val="28"/>
        </w:rPr>
        <w:t>8.</w:t>
      </w:r>
      <w:r w:rsidRPr="00DB27F9">
        <w:rPr>
          <w:b w:val="0"/>
          <w:sz w:val="28"/>
          <w:szCs w:val="28"/>
        </w:rPr>
        <w:t xml:space="preserve"> До 31 декабря 2023 года отдел готовит в ходе осуществления муниципального жилищного контроля документы, информирует контролируемых лиц о совершаемых должностными лицами отдела действиях и принимаемых решениях, обменивается документами и сведениями с контролируемыми лицами на бумажном носителе.</w:t>
      </w:r>
    </w:p>
    <w:p w14:paraId="22080204" w14:textId="77777777" w:rsidR="00B570B5" w:rsidRPr="00DB27F9" w:rsidRDefault="00B570B5" w:rsidP="00FD3E19">
      <w:pPr>
        <w:pStyle w:val="ConsPlusTitle"/>
        <w:ind w:firstLine="709"/>
        <w:outlineLvl w:val="1"/>
        <w:rPr>
          <w:sz w:val="28"/>
          <w:szCs w:val="28"/>
        </w:rPr>
      </w:pPr>
    </w:p>
    <w:p w14:paraId="28421996" w14:textId="77777777" w:rsidR="00B570B5" w:rsidRPr="00DB27F9" w:rsidRDefault="00B570B5" w:rsidP="00FD3E19">
      <w:pPr>
        <w:pStyle w:val="ConsPlusTitle"/>
        <w:keepNext/>
        <w:ind w:firstLine="709"/>
        <w:outlineLvl w:val="1"/>
        <w:rPr>
          <w:sz w:val="28"/>
          <w:szCs w:val="28"/>
        </w:rPr>
      </w:pPr>
      <w:r w:rsidRPr="00DB27F9">
        <w:rPr>
          <w:sz w:val="28"/>
          <w:szCs w:val="28"/>
        </w:rPr>
        <w:t>Статья 2. Профилактические мероприятия</w:t>
      </w:r>
    </w:p>
    <w:p w14:paraId="0ADC69EF" w14:textId="77777777" w:rsidR="00B570B5" w:rsidRPr="00DB27F9" w:rsidRDefault="00B570B5" w:rsidP="00FD3E19">
      <w:pPr>
        <w:pStyle w:val="ConsPlusNormal"/>
        <w:ind w:firstLine="709"/>
        <w:jc w:val="both"/>
        <w:rPr>
          <w:sz w:val="28"/>
          <w:szCs w:val="28"/>
        </w:rPr>
      </w:pPr>
      <w:r w:rsidRPr="00DB27F9">
        <w:rPr>
          <w:b/>
          <w:sz w:val="28"/>
          <w:szCs w:val="28"/>
        </w:rPr>
        <w:t>1.</w:t>
      </w:r>
      <w:r w:rsidRPr="00DB27F9">
        <w:rPr>
          <w:sz w:val="28"/>
          <w:szCs w:val="28"/>
        </w:rPr>
        <w:t xml:space="preserve"> В рамках осуществления муниципального жилищного контроля отдел вправе проводить следующие профилактические мероприятия:</w:t>
      </w:r>
    </w:p>
    <w:p w14:paraId="44D8B284" w14:textId="77777777" w:rsidR="00B570B5" w:rsidRPr="00DB27F9" w:rsidRDefault="00B570B5" w:rsidP="00FD3E19">
      <w:pPr>
        <w:pStyle w:val="ConsPlusNormal"/>
        <w:ind w:firstLine="709"/>
        <w:jc w:val="both"/>
        <w:rPr>
          <w:sz w:val="28"/>
          <w:szCs w:val="28"/>
        </w:rPr>
      </w:pPr>
      <w:r w:rsidRPr="00DB27F9">
        <w:rPr>
          <w:sz w:val="28"/>
          <w:szCs w:val="28"/>
        </w:rPr>
        <w:t>1) информирование;</w:t>
      </w:r>
    </w:p>
    <w:p w14:paraId="484550BD" w14:textId="77777777" w:rsidR="00B570B5" w:rsidRPr="00DB27F9" w:rsidRDefault="00B570B5" w:rsidP="00FD3E19">
      <w:pPr>
        <w:pStyle w:val="ConsPlusNormal"/>
        <w:ind w:firstLine="709"/>
        <w:jc w:val="both"/>
        <w:rPr>
          <w:sz w:val="28"/>
          <w:szCs w:val="28"/>
        </w:rPr>
      </w:pPr>
      <w:r w:rsidRPr="00DB27F9">
        <w:rPr>
          <w:sz w:val="28"/>
          <w:szCs w:val="28"/>
        </w:rPr>
        <w:t>2) объявление предостережения;</w:t>
      </w:r>
    </w:p>
    <w:p w14:paraId="263733E2" w14:textId="77777777" w:rsidR="00B570B5" w:rsidRPr="00DB27F9" w:rsidRDefault="00B570B5" w:rsidP="00FD3E19">
      <w:pPr>
        <w:pStyle w:val="ConsPlusNormal"/>
        <w:ind w:firstLine="709"/>
        <w:jc w:val="both"/>
        <w:rPr>
          <w:sz w:val="28"/>
          <w:szCs w:val="28"/>
        </w:rPr>
      </w:pPr>
      <w:r w:rsidRPr="00DB27F9">
        <w:rPr>
          <w:sz w:val="28"/>
          <w:szCs w:val="28"/>
        </w:rPr>
        <w:t>3) консультирование;</w:t>
      </w:r>
    </w:p>
    <w:p w14:paraId="2ECE3B0C" w14:textId="77777777" w:rsidR="00B570B5" w:rsidRPr="00DB27F9" w:rsidRDefault="00B570B5" w:rsidP="00FD3E19">
      <w:pPr>
        <w:pStyle w:val="ConsPlusNormal"/>
        <w:ind w:firstLine="709"/>
        <w:jc w:val="both"/>
        <w:rPr>
          <w:sz w:val="28"/>
          <w:szCs w:val="28"/>
        </w:rPr>
      </w:pPr>
      <w:r w:rsidRPr="00DB27F9">
        <w:rPr>
          <w:sz w:val="28"/>
          <w:szCs w:val="28"/>
        </w:rPr>
        <w:t xml:space="preserve">4) профилактический визит. </w:t>
      </w:r>
    </w:p>
    <w:p w14:paraId="38BBFBF3" w14:textId="77777777" w:rsidR="00B570B5" w:rsidRPr="00DB27F9" w:rsidRDefault="00B570B5" w:rsidP="00FD3E19">
      <w:pPr>
        <w:widowControl w:val="0"/>
        <w:ind w:firstLine="709"/>
        <w:jc w:val="both"/>
        <w:rPr>
          <w:sz w:val="28"/>
          <w:szCs w:val="28"/>
          <w:shd w:val="clear" w:color="auto" w:fill="FFFFFF"/>
        </w:rPr>
      </w:pPr>
      <w:r w:rsidRPr="00DB27F9">
        <w:rPr>
          <w:b/>
          <w:sz w:val="28"/>
          <w:szCs w:val="28"/>
        </w:rPr>
        <w:lastRenderedPageBreak/>
        <w:t>2.</w:t>
      </w:r>
      <w:r w:rsidRPr="00DB27F9">
        <w:rPr>
          <w:sz w:val="28"/>
          <w:szCs w:val="28"/>
        </w:rPr>
        <w:t xml:space="preserve"> </w:t>
      </w:r>
      <w:r w:rsidRPr="00DB27F9">
        <w:rPr>
          <w:sz w:val="28"/>
          <w:szCs w:val="28"/>
          <w:shd w:val="clear" w:color="auto" w:fill="FFFFFF"/>
        </w:rPr>
        <w:t>Отдел осуществляет информирование контролируемых лиц и иных заинтересованных лиц по вопросам соблюдения обязательных требований.</w:t>
      </w:r>
    </w:p>
    <w:p w14:paraId="1EBD62C9" w14:textId="3E697FD7" w:rsidR="00B570B5" w:rsidRDefault="00B570B5" w:rsidP="00FD3E19">
      <w:pPr>
        <w:widowControl w:val="0"/>
        <w:ind w:firstLine="709"/>
        <w:jc w:val="both"/>
        <w:rPr>
          <w:sz w:val="28"/>
          <w:szCs w:val="28"/>
          <w:shd w:val="clear" w:color="auto" w:fill="FFFFFF"/>
        </w:rPr>
      </w:pPr>
      <w:r w:rsidRPr="00DB27F9">
        <w:rPr>
          <w:b/>
          <w:sz w:val="28"/>
          <w:szCs w:val="28"/>
          <w:shd w:val="clear" w:color="auto" w:fill="FFFFFF"/>
        </w:rPr>
        <w:t>3.</w:t>
      </w:r>
      <w:r w:rsidRPr="00DB27F9">
        <w:rPr>
          <w:sz w:val="28"/>
          <w:szCs w:val="28"/>
          <w:shd w:val="clear" w:color="auto" w:fill="FFFFFF"/>
        </w:rPr>
        <w:t xml:space="preserve"> Информирование осуществляется посредством размещения соответствующих сведений на официальном сайте администрации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14:paraId="36AF9D8C" w14:textId="1E919701" w:rsidR="007E0F7B" w:rsidRDefault="007E0F7B" w:rsidP="00FD3E19">
      <w:pPr>
        <w:widowControl w:val="0"/>
        <w:ind w:firstLine="709"/>
        <w:jc w:val="both"/>
        <w:rPr>
          <w:sz w:val="28"/>
          <w:szCs w:val="28"/>
          <w:shd w:val="clear" w:color="auto" w:fill="FFFFFF"/>
        </w:rPr>
      </w:pPr>
      <w:r w:rsidRPr="0090695A">
        <w:rPr>
          <w:rFonts w:eastAsia="Calibri"/>
          <w:bCs/>
          <w:sz w:val="28"/>
          <w:szCs w:val="28"/>
        </w:rPr>
        <w:t>До 31 декабря 2025 года подготовка органами муниципального контроля в ходе осуществления муниципального контроля документов, информирование контролируемых лиц о совершаемых инспектором действиях и принимаемых решениях, обмен документами и сведениями с контролируемыми лицами на бумажном носителе. Информирование осуществляется на безвозмездной основе.</w:t>
      </w:r>
    </w:p>
    <w:p w14:paraId="31D53A51" w14:textId="121183FB" w:rsidR="007E0F7B" w:rsidRPr="007E0F7B" w:rsidRDefault="007E0F7B" w:rsidP="00FD3E19">
      <w:pPr>
        <w:widowControl w:val="0"/>
        <w:ind w:firstLine="709"/>
        <w:jc w:val="both"/>
        <w:rPr>
          <w:i/>
          <w:iCs/>
          <w:sz w:val="16"/>
          <w:szCs w:val="16"/>
          <w:shd w:val="clear" w:color="auto" w:fill="FFFFFF"/>
        </w:rPr>
      </w:pPr>
      <w:r>
        <w:rPr>
          <w:i/>
          <w:iCs/>
          <w:sz w:val="16"/>
          <w:szCs w:val="16"/>
        </w:rPr>
        <w:t xml:space="preserve">(абзац второй части 3 статьи 2 дополнен решением Думы городского округа Жигулевск </w:t>
      </w:r>
      <w:r w:rsidRPr="007E0F7B">
        <w:rPr>
          <w:i/>
          <w:iCs/>
          <w:sz w:val="16"/>
          <w:szCs w:val="16"/>
        </w:rPr>
        <w:t xml:space="preserve">от 6.06.2024 № </w:t>
      </w:r>
      <w:hyperlink r:id="rId21" w:history="1">
        <w:r w:rsidRPr="007E0F7B">
          <w:rPr>
            <w:rStyle w:val="a7"/>
            <w:i/>
            <w:iCs/>
            <w:sz w:val="16"/>
            <w:szCs w:val="16"/>
          </w:rPr>
          <w:t>572</w:t>
        </w:r>
      </w:hyperlink>
      <w:r w:rsidRPr="007E0F7B">
        <w:rPr>
          <w:i/>
          <w:iCs/>
          <w:sz w:val="16"/>
          <w:szCs w:val="16"/>
        </w:rPr>
        <w:t>)</w:t>
      </w:r>
    </w:p>
    <w:p w14:paraId="628373C3" w14:textId="7E5DA991" w:rsidR="00B570B5" w:rsidRPr="00DB27F9" w:rsidRDefault="00B570B5" w:rsidP="00FD3E19">
      <w:pPr>
        <w:widowControl w:val="0"/>
        <w:ind w:firstLine="709"/>
        <w:jc w:val="both"/>
        <w:rPr>
          <w:sz w:val="28"/>
          <w:szCs w:val="28"/>
          <w:shd w:val="clear" w:color="auto" w:fill="FFFFFF"/>
        </w:rPr>
      </w:pPr>
      <w:r w:rsidRPr="00DB27F9">
        <w:rPr>
          <w:b/>
          <w:sz w:val="28"/>
          <w:szCs w:val="28"/>
          <w:shd w:val="clear" w:color="auto" w:fill="FFFFFF"/>
        </w:rPr>
        <w:t>4.</w:t>
      </w:r>
      <w:r w:rsidRPr="00DB27F9">
        <w:rPr>
          <w:sz w:val="28"/>
          <w:szCs w:val="28"/>
          <w:shd w:val="clear" w:color="auto" w:fill="FFFFFF"/>
        </w:rPr>
        <w:t xml:space="preserve"> Отдел обязан размещать и поддерживать в актуальном состоянии на своем официальном сайте </w:t>
      </w:r>
      <w:r w:rsidR="005C073F" w:rsidRPr="00DB27F9">
        <w:rPr>
          <w:sz w:val="28"/>
          <w:szCs w:val="28"/>
          <w:shd w:val="clear" w:color="auto" w:fill="FFFFFF"/>
        </w:rPr>
        <w:t xml:space="preserve">администрации </w:t>
      </w:r>
      <w:r w:rsidRPr="00DB27F9">
        <w:rPr>
          <w:sz w:val="28"/>
          <w:szCs w:val="28"/>
          <w:shd w:val="clear" w:color="auto" w:fill="FFFFFF"/>
        </w:rPr>
        <w:t>в сети «Интернет»:</w:t>
      </w:r>
    </w:p>
    <w:p w14:paraId="67FCE943" w14:textId="77777777" w:rsidR="00B570B5" w:rsidRPr="00DB27F9" w:rsidRDefault="00B570B5" w:rsidP="00FD3E19">
      <w:pPr>
        <w:widowControl w:val="0"/>
        <w:ind w:firstLine="709"/>
        <w:jc w:val="both"/>
        <w:rPr>
          <w:sz w:val="28"/>
          <w:szCs w:val="28"/>
          <w:shd w:val="clear" w:color="auto" w:fill="FFFFFF"/>
        </w:rPr>
      </w:pPr>
      <w:r w:rsidRPr="00DB27F9">
        <w:rPr>
          <w:sz w:val="28"/>
          <w:szCs w:val="28"/>
          <w:shd w:val="clear" w:color="auto" w:fill="FFFFFF"/>
        </w:rPr>
        <w:t>1) тексты нормативных правовых актов, регулирующих осуществление муниципального контроля;</w:t>
      </w:r>
    </w:p>
    <w:p w14:paraId="6C8D9EFB" w14:textId="77777777" w:rsidR="00B570B5" w:rsidRPr="00DB27F9" w:rsidRDefault="00B570B5" w:rsidP="00FD3E19">
      <w:pPr>
        <w:widowControl w:val="0"/>
        <w:ind w:firstLine="709"/>
        <w:jc w:val="both"/>
        <w:rPr>
          <w:sz w:val="28"/>
          <w:szCs w:val="28"/>
          <w:shd w:val="clear" w:color="auto" w:fill="FFFFFF"/>
        </w:rPr>
      </w:pPr>
      <w:r w:rsidRPr="00DB27F9">
        <w:rPr>
          <w:sz w:val="28"/>
          <w:szCs w:val="28"/>
          <w:shd w:val="clear" w:color="auto" w:fill="FFFFFF"/>
        </w:rPr>
        <w:t>2) сведения об изменениях, внесенных в нормативные правовые акты, регулирующие осуществление муниципального контроля, о сроках и порядке их вступления в силу;</w:t>
      </w:r>
    </w:p>
    <w:p w14:paraId="1018F5C1" w14:textId="77777777" w:rsidR="00B570B5" w:rsidRPr="00DB27F9" w:rsidRDefault="00B570B5" w:rsidP="00FD3E19">
      <w:pPr>
        <w:widowControl w:val="0"/>
        <w:ind w:firstLine="709"/>
        <w:jc w:val="both"/>
        <w:rPr>
          <w:sz w:val="28"/>
          <w:szCs w:val="28"/>
          <w:shd w:val="clear" w:color="auto" w:fill="FFFFFF"/>
        </w:rPr>
      </w:pPr>
      <w:r w:rsidRPr="00DB27F9">
        <w:rPr>
          <w:sz w:val="28"/>
          <w:szCs w:val="28"/>
          <w:shd w:val="clear" w:color="auto" w:fill="FFFFFF"/>
        </w:rPr>
        <w:t xml:space="preserve">3) </w:t>
      </w:r>
      <w:hyperlink r:id="rId22" w:history="1">
        <w:r w:rsidRPr="00DB27F9">
          <w:rPr>
            <w:sz w:val="28"/>
            <w:szCs w:val="28"/>
            <w:shd w:val="clear" w:color="auto" w:fill="FFFFFF"/>
          </w:rPr>
          <w:t>перечень</w:t>
        </w:r>
      </w:hyperlink>
      <w:r w:rsidRPr="00DB27F9">
        <w:rPr>
          <w:sz w:val="28"/>
          <w:szCs w:val="28"/>
          <w:shd w:val="clear" w:color="auto" w:fill="FFFFFF"/>
        </w:rPr>
        <w:t xml:space="preserve">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14:paraId="28989640" w14:textId="77777777" w:rsidR="00B570B5" w:rsidRPr="00DB27F9" w:rsidRDefault="00B570B5" w:rsidP="00FD3E19">
      <w:pPr>
        <w:widowControl w:val="0"/>
        <w:ind w:firstLine="709"/>
        <w:jc w:val="both"/>
        <w:rPr>
          <w:sz w:val="28"/>
          <w:szCs w:val="28"/>
          <w:shd w:val="clear" w:color="auto" w:fill="FFFFFF"/>
        </w:rPr>
      </w:pPr>
      <w:r w:rsidRPr="00DB27F9">
        <w:rPr>
          <w:sz w:val="28"/>
          <w:szCs w:val="28"/>
          <w:shd w:val="clear" w:color="auto" w:fill="FFFFFF"/>
        </w:rPr>
        <w:t>4) утвержденные проверочные листы в формате, допускающем их использование для самообследования;</w:t>
      </w:r>
    </w:p>
    <w:p w14:paraId="00C8E461" w14:textId="3C83355A" w:rsidR="00B570B5" w:rsidRPr="00DB27F9" w:rsidRDefault="00B570B5" w:rsidP="00FD3E19">
      <w:pPr>
        <w:widowControl w:val="0"/>
        <w:ind w:firstLine="709"/>
        <w:jc w:val="both"/>
        <w:rPr>
          <w:sz w:val="28"/>
          <w:szCs w:val="28"/>
          <w:shd w:val="clear" w:color="auto" w:fill="FFFFFF"/>
        </w:rPr>
      </w:pPr>
      <w:r w:rsidRPr="00DB27F9">
        <w:rPr>
          <w:sz w:val="28"/>
          <w:szCs w:val="28"/>
          <w:shd w:val="clear" w:color="auto" w:fill="FFFFFF"/>
        </w:rPr>
        <w:t xml:space="preserve">5) руководства по соблюдению обязательных требований, разработанные и утвержденные в соответствии с Федеральным </w:t>
      </w:r>
      <w:hyperlink r:id="rId23" w:history="1">
        <w:r w:rsidRPr="00DB27F9">
          <w:rPr>
            <w:sz w:val="28"/>
            <w:szCs w:val="28"/>
            <w:shd w:val="clear" w:color="auto" w:fill="FFFFFF"/>
          </w:rPr>
          <w:t>законом</w:t>
        </w:r>
      </w:hyperlink>
      <w:r w:rsidRPr="00DB27F9">
        <w:rPr>
          <w:sz w:val="28"/>
          <w:szCs w:val="28"/>
          <w:shd w:val="clear" w:color="auto" w:fill="FFFFFF"/>
        </w:rPr>
        <w:t xml:space="preserve"> </w:t>
      </w:r>
      <w:r w:rsidR="005C073F" w:rsidRPr="00DB27F9">
        <w:rPr>
          <w:sz w:val="28"/>
          <w:szCs w:val="28"/>
          <w:shd w:val="clear" w:color="auto" w:fill="FFFFFF"/>
        </w:rPr>
        <w:t>от 31 июля 2020 года № 247-ФЗ «</w:t>
      </w:r>
      <w:r w:rsidRPr="00DB27F9">
        <w:rPr>
          <w:sz w:val="28"/>
          <w:szCs w:val="28"/>
          <w:shd w:val="clear" w:color="auto" w:fill="FFFFFF"/>
        </w:rPr>
        <w:t>Об обязательных требованиях в Российской Федерации</w:t>
      </w:r>
      <w:r w:rsidR="005C073F" w:rsidRPr="00DB27F9">
        <w:rPr>
          <w:sz w:val="28"/>
          <w:szCs w:val="28"/>
          <w:shd w:val="clear" w:color="auto" w:fill="FFFFFF"/>
        </w:rPr>
        <w:t>»</w:t>
      </w:r>
      <w:r w:rsidRPr="00DB27F9">
        <w:rPr>
          <w:sz w:val="28"/>
          <w:szCs w:val="28"/>
          <w:shd w:val="clear" w:color="auto" w:fill="FFFFFF"/>
        </w:rPr>
        <w:t>;</w:t>
      </w:r>
    </w:p>
    <w:p w14:paraId="35EE0986" w14:textId="77777777" w:rsidR="00B570B5" w:rsidRPr="00DB27F9" w:rsidRDefault="00B570B5" w:rsidP="00FD3E19">
      <w:pPr>
        <w:widowControl w:val="0"/>
        <w:ind w:firstLine="709"/>
        <w:jc w:val="both"/>
        <w:rPr>
          <w:sz w:val="28"/>
          <w:szCs w:val="28"/>
          <w:shd w:val="clear" w:color="auto" w:fill="FFFFFF"/>
        </w:rPr>
      </w:pPr>
      <w:r w:rsidRPr="00DB27F9">
        <w:rPr>
          <w:sz w:val="28"/>
          <w:szCs w:val="28"/>
          <w:shd w:val="clear" w:color="auto" w:fill="FFFFFF"/>
        </w:rPr>
        <w:t>6) перечень индикаторов риска нарушения обязательных требований, порядок отнесения объектов контроля к категориям риска;</w:t>
      </w:r>
    </w:p>
    <w:p w14:paraId="07F01A93" w14:textId="27AD2142" w:rsidR="00B570B5" w:rsidRDefault="00B570B5" w:rsidP="00FD3E19">
      <w:pPr>
        <w:widowControl w:val="0"/>
        <w:ind w:firstLine="709"/>
        <w:jc w:val="both"/>
        <w:rPr>
          <w:sz w:val="28"/>
          <w:szCs w:val="28"/>
          <w:shd w:val="clear" w:color="auto" w:fill="FFFFFF"/>
        </w:rPr>
      </w:pPr>
      <w:r w:rsidRPr="00DB27F9">
        <w:rPr>
          <w:sz w:val="28"/>
          <w:szCs w:val="28"/>
          <w:shd w:val="clear" w:color="auto" w:fill="FFFFFF"/>
        </w:rPr>
        <w:t>7) перечень объектов контроля, учитываемых в рамках формирования ежегодного плана контрольных мероприятий, с указанием категории риска;</w:t>
      </w:r>
    </w:p>
    <w:p w14:paraId="061A496F" w14:textId="4998F84A" w:rsidR="00961402" w:rsidRPr="00DB27F9" w:rsidRDefault="00961402" w:rsidP="00FD3E19">
      <w:pPr>
        <w:widowControl w:val="0"/>
        <w:ind w:firstLine="709"/>
        <w:jc w:val="both"/>
        <w:rPr>
          <w:sz w:val="28"/>
          <w:szCs w:val="28"/>
          <w:shd w:val="clear" w:color="auto" w:fill="FFFFFF"/>
        </w:rPr>
      </w:pPr>
      <w:r>
        <w:rPr>
          <w:i/>
          <w:iCs/>
          <w:sz w:val="16"/>
          <w:szCs w:val="16"/>
        </w:rPr>
        <w:t xml:space="preserve">(пункт 7 части 4 статьи 2 в редакции решения Думы городского округа Жигулевск </w:t>
      </w:r>
      <w:r w:rsidRPr="00961402">
        <w:rPr>
          <w:i/>
          <w:iCs/>
          <w:sz w:val="16"/>
          <w:szCs w:val="16"/>
        </w:rPr>
        <w:t xml:space="preserve">от 24.10.2024 № </w:t>
      </w:r>
      <w:hyperlink r:id="rId24" w:history="1">
        <w:r w:rsidRPr="00961402">
          <w:rPr>
            <w:rStyle w:val="a7"/>
            <w:i/>
            <w:iCs/>
            <w:sz w:val="16"/>
            <w:szCs w:val="16"/>
          </w:rPr>
          <w:t>629</w:t>
        </w:r>
      </w:hyperlink>
      <w:r w:rsidRPr="00961402">
        <w:rPr>
          <w:i/>
          <w:iCs/>
          <w:sz w:val="16"/>
          <w:szCs w:val="16"/>
        </w:rPr>
        <w:t>)</w:t>
      </w:r>
    </w:p>
    <w:p w14:paraId="21381D85" w14:textId="02FC889F" w:rsidR="00B570B5" w:rsidRDefault="00B570B5" w:rsidP="00FD3E19">
      <w:pPr>
        <w:widowControl w:val="0"/>
        <w:ind w:firstLine="709"/>
        <w:jc w:val="both"/>
        <w:rPr>
          <w:sz w:val="28"/>
          <w:szCs w:val="28"/>
          <w:shd w:val="clear" w:color="auto" w:fill="FFFFFF"/>
        </w:rPr>
      </w:pPr>
      <w:r w:rsidRPr="00DB27F9">
        <w:rPr>
          <w:sz w:val="28"/>
          <w:szCs w:val="28"/>
          <w:shd w:val="clear" w:color="auto" w:fill="FFFFFF"/>
        </w:rPr>
        <w:t xml:space="preserve">8) программу профилактики рисков причинения вреда и план проведения плановых контрольных мероприятий </w:t>
      </w:r>
      <w:r w:rsidR="005C073F" w:rsidRPr="00DB27F9">
        <w:rPr>
          <w:sz w:val="28"/>
          <w:szCs w:val="28"/>
          <w:shd w:val="clear" w:color="auto" w:fill="FFFFFF"/>
        </w:rPr>
        <w:t>отдела</w:t>
      </w:r>
      <w:r w:rsidRPr="00DB27F9">
        <w:rPr>
          <w:sz w:val="28"/>
          <w:szCs w:val="28"/>
          <w:shd w:val="clear" w:color="auto" w:fill="FFFFFF"/>
        </w:rPr>
        <w:t xml:space="preserve"> (при проведении таких мероприятий);</w:t>
      </w:r>
    </w:p>
    <w:p w14:paraId="65EEA0AA" w14:textId="355B0F75" w:rsidR="00961402" w:rsidRPr="00DB27F9" w:rsidRDefault="00961402" w:rsidP="00FD3E19">
      <w:pPr>
        <w:widowControl w:val="0"/>
        <w:ind w:firstLine="709"/>
        <w:jc w:val="both"/>
        <w:rPr>
          <w:sz w:val="28"/>
          <w:szCs w:val="28"/>
          <w:shd w:val="clear" w:color="auto" w:fill="FFFFFF"/>
        </w:rPr>
      </w:pPr>
      <w:r>
        <w:rPr>
          <w:i/>
          <w:iCs/>
          <w:sz w:val="16"/>
          <w:szCs w:val="16"/>
        </w:rPr>
        <w:t xml:space="preserve">(пункт 8 части 4 статьи 2 в редакции решения Думы городского округа Жигулевск </w:t>
      </w:r>
      <w:r w:rsidRPr="00961402">
        <w:rPr>
          <w:i/>
          <w:iCs/>
          <w:sz w:val="16"/>
          <w:szCs w:val="16"/>
        </w:rPr>
        <w:t xml:space="preserve">от 24.10.2024 № </w:t>
      </w:r>
      <w:hyperlink r:id="rId25" w:history="1">
        <w:r w:rsidRPr="00961402">
          <w:rPr>
            <w:rStyle w:val="a7"/>
            <w:i/>
            <w:iCs/>
            <w:sz w:val="16"/>
            <w:szCs w:val="16"/>
          </w:rPr>
          <w:t>629</w:t>
        </w:r>
      </w:hyperlink>
      <w:r w:rsidRPr="00961402">
        <w:rPr>
          <w:i/>
          <w:iCs/>
          <w:sz w:val="16"/>
          <w:szCs w:val="16"/>
        </w:rPr>
        <w:t>)</w:t>
      </w:r>
    </w:p>
    <w:p w14:paraId="00D13FED" w14:textId="492CF8D4" w:rsidR="00B570B5" w:rsidRPr="00DB27F9" w:rsidRDefault="00B570B5" w:rsidP="00FD3E19">
      <w:pPr>
        <w:widowControl w:val="0"/>
        <w:ind w:firstLine="709"/>
        <w:jc w:val="both"/>
        <w:rPr>
          <w:sz w:val="28"/>
          <w:szCs w:val="28"/>
          <w:shd w:val="clear" w:color="auto" w:fill="FFFFFF"/>
        </w:rPr>
      </w:pPr>
      <w:r w:rsidRPr="00DB27F9">
        <w:rPr>
          <w:sz w:val="28"/>
          <w:szCs w:val="28"/>
          <w:shd w:val="clear" w:color="auto" w:fill="FFFFFF"/>
        </w:rPr>
        <w:t xml:space="preserve">9) исчерпывающий перечень сведений, которые могут запрашиваться </w:t>
      </w:r>
      <w:r w:rsidR="005C073F" w:rsidRPr="00DB27F9">
        <w:rPr>
          <w:sz w:val="28"/>
          <w:szCs w:val="28"/>
          <w:shd w:val="clear" w:color="auto" w:fill="FFFFFF"/>
        </w:rPr>
        <w:t>отделом</w:t>
      </w:r>
      <w:r w:rsidRPr="00DB27F9">
        <w:rPr>
          <w:sz w:val="28"/>
          <w:szCs w:val="28"/>
          <w:shd w:val="clear" w:color="auto" w:fill="FFFFFF"/>
        </w:rPr>
        <w:t xml:space="preserve"> у контролируемого лица;</w:t>
      </w:r>
    </w:p>
    <w:p w14:paraId="768E1AF2" w14:textId="77777777" w:rsidR="00B570B5" w:rsidRPr="00DB27F9" w:rsidRDefault="00B570B5" w:rsidP="00FD3E19">
      <w:pPr>
        <w:widowControl w:val="0"/>
        <w:ind w:firstLine="709"/>
        <w:jc w:val="both"/>
        <w:rPr>
          <w:sz w:val="28"/>
          <w:szCs w:val="28"/>
          <w:shd w:val="clear" w:color="auto" w:fill="FFFFFF"/>
        </w:rPr>
      </w:pPr>
      <w:r w:rsidRPr="00DB27F9">
        <w:rPr>
          <w:sz w:val="28"/>
          <w:szCs w:val="28"/>
          <w:shd w:val="clear" w:color="auto" w:fill="FFFFFF"/>
        </w:rPr>
        <w:t>10) сведения о способах получения консультаций по вопросам соблюдения обязательных требований;</w:t>
      </w:r>
    </w:p>
    <w:p w14:paraId="44ACAA6E" w14:textId="2448CE11" w:rsidR="00B570B5" w:rsidRPr="00DB27F9" w:rsidRDefault="00B570B5" w:rsidP="00FD3E19">
      <w:pPr>
        <w:widowControl w:val="0"/>
        <w:ind w:firstLine="709"/>
        <w:jc w:val="both"/>
        <w:rPr>
          <w:sz w:val="28"/>
          <w:szCs w:val="28"/>
          <w:shd w:val="clear" w:color="auto" w:fill="FFFFFF"/>
        </w:rPr>
      </w:pPr>
      <w:r w:rsidRPr="00DB27F9">
        <w:rPr>
          <w:sz w:val="28"/>
          <w:szCs w:val="28"/>
          <w:shd w:val="clear" w:color="auto" w:fill="FFFFFF"/>
        </w:rPr>
        <w:t xml:space="preserve">11) сведения о применении </w:t>
      </w:r>
      <w:r w:rsidR="005C073F" w:rsidRPr="00DB27F9">
        <w:rPr>
          <w:sz w:val="28"/>
          <w:szCs w:val="28"/>
          <w:shd w:val="clear" w:color="auto" w:fill="FFFFFF"/>
        </w:rPr>
        <w:t>отделом</w:t>
      </w:r>
      <w:r w:rsidRPr="00DB27F9">
        <w:rPr>
          <w:sz w:val="28"/>
          <w:szCs w:val="28"/>
          <w:shd w:val="clear" w:color="auto" w:fill="FFFFFF"/>
        </w:rPr>
        <w:t xml:space="preserve"> мер стимулирования добросовестности контролируемых лиц;</w:t>
      </w:r>
    </w:p>
    <w:p w14:paraId="2F130E5C" w14:textId="3D75F5E3" w:rsidR="00B570B5" w:rsidRPr="00DB27F9" w:rsidRDefault="00B570B5" w:rsidP="00FD3E19">
      <w:pPr>
        <w:widowControl w:val="0"/>
        <w:ind w:firstLine="709"/>
        <w:jc w:val="both"/>
        <w:rPr>
          <w:sz w:val="28"/>
          <w:szCs w:val="28"/>
          <w:shd w:val="clear" w:color="auto" w:fill="FFFFFF"/>
        </w:rPr>
      </w:pPr>
      <w:r w:rsidRPr="00DB27F9">
        <w:rPr>
          <w:sz w:val="28"/>
          <w:szCs w:val="28"/>
          <w:shd w:val="clear" w:color="auto" w:fill="FFFFFF"/>
        </w:rPr>
        <w:t xml:space="preserve">12) сведения о порядке досудебного обжалования решений </w:t>
      </w:r>
      <w:r w:rsidR="005C073F" w:rsidRPr="00DB27F9">
        <w:rPr>
          <w:sz w:val="28"/>
          <w:szCs w:val="28"/>
          <w:shd w:val="clear" w:color="auto" w:fill="FFFFFF"/>
        </w:rPr>
        <w:t>отдела</w:t>
      </w:r>
      <w:r w:rsidRPr="00DB27F9">
        <w:rPr>
          <w:sz w:val="28"/>
          <w:szCs w:val="28"/>
          <w:shd w:val="clear" w:color="auto" w:fill="FFFFFF"/>
        </w:rPr>
        <w:t xml:space="preserve">, </w:t>
      </w:r>
      <w:r w:rsidRPr="00DB27F9">
        <w:rPr>
          <w:sz w:val="28"/>
          <w:szCs w:val="28"/>
          <w:shd w:val="clear" w:color="auto" w:fill="FFFFFF"/>
        </w:rPr>
        <w:lastRenderedPageBreak/>
        <w:t>действий (бездействия) его должностных лиц;</w:t>
      </w:r>
    </w:p>
    <w:p w14:paraId="091AB571" w14:textId="758FA71B" w:rsidR="00B570B5" w:rsidRPr="00DB27F9" w:rsidRDefault="00B570B5" w:rsidP="00FD3E19">
      <w:pPr>
        <w:widowControl w:val="0"/>
        <w:ind w:firstLine="709"/>
        <w:jc w:val="both"/>
        <w:rPr>
          <w:sz w:val="28"/>
          <w:szCs w:val="28"/>
          <w:shd w:val="clear" w:color="auto" w:fill="FFFFFF"/>
        </w:rPr>
      </w:pPr>
      <w:r w:rsidRPr="00DB27F9">
        <w:rPr>
          <w:sz w:val="28"/>
          <w:szCs w:val="28"/>
          <w:shd w:val="clear" w:color="auto" w:fill="FFFFFF"/>
        </w:rPr>
        <w:t xml:space="preserve">13) доклады, содержащие результаты обобщения правоприменительной практики </w:t>
      </w:r>
      <w:r w:rsidR="005C073F" w:rsidRPr="00DB27F9">
        <w:rPr>
          <w:sz w:val="28"/>
          <w:szCs w:val="28"/>
          <w:shd w:val="clear" w:color="auto" w:fill="FFFFFF"/>
        </w:rPr>
        <w:t>отдела</w:t>
      </w:r>
      <w:r w:rsidRPr="00DB27F9">
        <w:rPr>
          <w:sz w:val="28"/>
          <w:szCs w:val="28"/>
          <w:shd w:val="clear" w:color="auto" w:fill="FFFFFF"/>
        </w:rPr>
        <w:t>;</w:t>
      </w:r>
    </w:p>
    <w:p w14:paraId="60AF779B" w14:textId="77777777" w:rsidR="00B570B5" w:rsidRPr="00DB27F9" w:rsidRDefault="00B570B5" w:rsidP="00FD3E19">
      <w:pPr>
        <w:widowControl w:val="0"/>
        <w:ind w:firstLine="709"/>
        <w:jc w:val="both"/>
        <w:rPr>
          <w:sz w:val="28"/>
          <w:szCs w:val="28"/>
          <w:shd w:val="clear" w:color="auto" w:fill="FFFFFF"/>
        </w:rPr>
      </w:pPr>
      <w:r w:rsidRPr="00DB27F9">
        <w:rPr>
          <w:sz w:val="28"/>
          <w:szCs w:val="28"/>
          <w:shd w:val="clear" w:color="auto" w:fill="FFFFFF"/>
        </w:rPr>
        <w:t>14) доклады о муниципальном контроле;</w:t>
      </w:r>
    </w:p>
    <w:p w14:paraId="468C610E" w14:textId="5EC2BDD5" w:rsidR="00B570B5" w:rsidRPr="00DB27F9" w:rsidRDefault="00B570B5" w:rsidP="00FD3E19">
      <w:pPr>
        <w:widowControl w:val="0"/>
        <w:ind w:firstLine="709"/>
        <w:jc w:val="both"/>
        <w:rPr>
          <w:sz w:val="28"/>
          <w:szCs w:val="28"/>
          <w:shd w:val="clear" w:color="auto" w:fill="FFFFFF"/>
        </w:rPr>
      </w:pPr>
      <w:r w:rsidRPr="00DB27F9">
        <w:rPr>
          <w:sz w:val="28"/>
          <w:szCs w:val="28"/>
          <w:shd w:val="clear" w:color="auto" w:fill="FFFFFF"/>
        </w:rPr>
        <w:t xml:space="preserve">15) иные сведения, предусмотренные нормативными правовыми актами Российской Федерации, нормативными правовыми актами </w:t>
      </w:r>
      <w:r w:rsidR="005C073F" w:rsidRPr="00DB27F9">
        <w:rPr>
          <w:sz w:val="28"/>
          <w:szCs w:val="28"/>
          <w:shd w:val="clear" w:color="auto" w:fill="FFFFFF"/>
        </w:rPr>
        <w:t>Самарской области</w:t>
      </w:r>
      <w:r w:rsidRPr="00DB27F9">
        <w:rPr>
          <w:sz w:val="28"/>
          <w:szCs w:val="28"/>
          <w:shd w:val="clear" w:color="auto" w:fill="FFFFFF"/>
        </w:rPr>
        <w:t xml:space="preserve">, муниципальными правовыми актами </w:t>
      </w:r>
      <w:r w:rsidR="005C073F" w:rsidRPr="00DB27F9">
        <w:rPr>
          <w:sz w:val="28"/>
          <w:szCs w:val="28"/>
          <w:shd w:val="clear" w:color="auto" w:fill="FFFFFF"/>
        </w:rPr>
        <w:t xml:space="preserve">городского округа Жигулевск Самарской области </w:t>
      </w:r>
      <w:r w:rsidRPr="00DB27F9">
        <w:rPr>
          <w:sz w:val="28"/>
          <w:szCs w:val="28"/>
          <w:shd w:val="clear" w:color="auto" w:fill="FFFFFF"/>
        </w:rPr>
        <w:t>и (или) программами профилактики рисков причинения вреда.</w:t>
      </w:r>
    </w:p>
    <w:p w14:paraId="12743792" w14:textId="77777777" w:rsidR="00B570B5" w:rsidRPr="00DB27F9" w:rsidRDefault="00B570B5" w:rsidP="00FD3E19">
      <w:pPr>
        <w:widowControl w:val="0"/>
        <w:ind w:firstLine="709"/>
        <w:jc w:val="both"/>
        <w:rPr>
          <w:sz w:val="28"/>
          <w:szCs w:val="28"/>
          <w:shd w:val="clear" w:color="auto" w:fill="FFFFFF"/>
        </w:rPr>
      </w:pPr>
      <w:r w:rsidRPr="00DB27F9">
        <w:rPr>
          <w:b/>
          <w:sz w:val="28"/>
          <w:szCs w:val="28"/>
          <w:shd w:val="clear" w:color="auto" w:fill="FFFFFF"/>
        </w:rPr>
        <w:t>5.</w:t>
      </w:r>
      <w:r w:rsidRPr="00DB27F9">
        <w:rPr>
          <w:sz w:val="28"/>
          <w:szCs w:val="28"/>
          <w:shd w:val="clear" w:color="auto" w:fill="FFFFFF"/>
        </w:rPr>
        <w:t xml:space="preserve"> В случае наличия у отдела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отдел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14:paraId="0F849B95" w14:textId="0B58D85E" w:rsidR="00B570B5" w:rsidRPr="00DB27F9" w:rsidRDefault="00B570B5" w:rsidP="00FD3E19">
      <w:pPr>
        <w:widowControl w:val="0"/>
        <w:ind w:firstLine="709"/>
        <w:jc w:val="both"/>
        <w:rPr>
          <w:b/>
          <w:bCs/>
          <w:sz w:val="28"/>
          <w:szCs w:val="28"/>
        </w:rPr>
      </w:pPr>
      <w:r w:rsidRPr="00DB27F9">
        <w:rPr>
          <w:b/>
          <w:sz w:val="28"/>
          <w:szCs w:val="28"/>
          <w:shd w:val="clear" w:color="auto" w:fill="FFFFFF"/>
        </w:rPr>
        <w:t>6.</w:t>
      </w:r>
      <w:r w:rsidRPr="00DB27F9">
        <w:rPr>
          <w:sz w:val="28"/>
          <w:szCs w:val="28"/>
          <w:shd w:val="clear" w:color="auto" w:fill="FFFFFF"/>
        </w:rPr>
        <w:t xml:space="preserve"> 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законом от 31</w:t>
      </w:r>
      <w:r w:rsidR="005C073F" w:rsidRPr="00DB27F9">
        <w:rPr>
          <w:sz w:val="28"/>
          <w:szCs w:val="28"/>
          <w:shd w:val="clear" w:color="auto" w:fill="FFFFFF"/>
        </w:rPr>
        <w:t xml:space="preserve"> июля </w:t>
      </w:r>
      <w:r w:rsidRPr="00DB27F9">
        <w:rPr>
          <w:sz w:val="28"/>
          <w:szCs w:val="28"/>
          <w:shd w:val="clear" w:color="auto" w:fill="FFFFFF"/>
        </w:rPr>
        <w:t>2020</w:t>
      </w:r>
      <w:r w:rsidR="005C073F" w:rsidRPr="00DB27F9">
        <w:rPr>
          <w:sz w:val="28"/>
          <w:szCs w:val="28"/>
          <w:shd w:val="clear" w:color="auto" w:fill="FFFFFF"/>
        </w:rPr>
        <w:t xml:space="preserve"> года</w:t>
      </w:r>
      <w:r w:rsidRPr="00DB27F9">
        <w:rPr>
          <w:sz w:val="28"/>
          <w:szCs w:val="28"/>
          <w:shd w:val="clear" w:color="auto" w:fill="FFFFFF"/>
        </w:rPr>
        <w:t xml:space="preserve"> № 248-ФЗ «О государственном контроле (надзоре) и муниципальном контроле в Российской Федерации»,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14:paraId="6D5157CD" w14:textId="399AA4ED" w:rsidR="00B570B5" w:rsidRPr="00DB27F9" w:rsidRDefault="00B570B5" w:rsidP="00FD3E19">
      <w:pPr>
        <w:pStyle w:val="ConsPlusNormal"/>
        <w:ind w:firstLine="709"/>
        <w:jc w:val="both"/>
        <w:rPr>
          <w:sz w:val="28"/>
          <w:szCs w:val="28"/>
        </w:rPr>
      </w:pPr>
      <w:r w:rsidRPr="00DB27F9">
        <w:rPr>
          <w:b/>
          <w:bCs/>
          <w:sz w:val="28"/>
          <w:szCs w:val="28"/>
        </w:rPr>
        <w:t>7.</w:t>
      </w:r>
      <w:r w:rsidRPr="00DB27F9">
        <w:rPr>
          <w:sz w:val="28"/>
          <w:szCs w:val="28"/>
        </w:rPr>
        <w:t xml:space="preserve"> Контролируемое лицо вправе после получения предостережения о недопустимости нарушения обязательных требований подать в </w:t>
      </w:r>
      <w:r w:rsidR="005C073F" w:rsidRPr="00DB27F9">
        <w:rPr>
          <w:sz w:val="28"/>
          <w:szCs w:val="28"/>
        </w:rPr>
        <w:t>отдел</w:t>
      </w:r>
      <w:r w:rsidRPr="00DB27F9">
        <w:rPr>
          <w:sz w:val="28"/>
          <w:szCs w:val="28"/>
        </w:rPr>
        <w:t xml:space="preserve"> возражение в отношении указанного предостережения.</w:t>
      </w:r>
    </w:p>
    <w:p w14:paraId="64A247E9" w14:textId="37B936B9" w:rsidR="00B570B5" w:rsidRPr="00DB27F9" w:rsidRDefault="00B570B5" w:rsidP="00FD3E19">
      <w:pPr>
        <w:pStyle w:val="ConsPlusNormal"/>
        <w:ind w:firstLine="709"/>
        <w:jc w:val="both"/>
        <w:rPr>
          <w:sz w:val="28"/>
          <w:szCs w:val="28"/>
        </w:rPr>
      </w:pPr>
      <w:r w:rsidRPr="00DB27F9">
        <w:rPr>
          <w:b/>
          <w:bCs/>
          <w:sz w:val="28"/>
          <w:szCs w:val="28"/>
        </w:rPr>
        <w:t xml:space="preserve">8. </w:t>
      </w:r>
      <w:r w:rsidRPr="00DB27F9">
        <w:rPr>
          <w:sz w:val="28"/>
          <w:szCs w:val="28"/>
        </w:rPr>
        <w:t>Возражение подается в срок не позднее 10</w:t>
      </w:r>
      <w:r w:rsidR="005C073F" w:rsidRPr="00DB27F9">
        <w:rPr>
          <w:sz w:val="28"/>
          <w:szCs w:val="28"/>
        </w:rPr>
        <w:t xml:space="preserve"> (десяти)</w:t>
      </w:r>
      <w:r w:rsidRPr="00DB27F9">
        <w:rPr>
          <w:sz w:val="28"/>
          <w:szCs w:val="28"/>
        </w:rPr>
        <w:t xml:space="preserve"> дней со дня получения предостережения.</w:t>
      </w:r>
    </w:p>
    <w:p w14:paraId="40AD99F9" w14:textId="77777777" w:rsidR="00B570B5" w:rsidRPr="00DB27F9" w:rsidRDefault="00B570B5" w:rsidP="00FD3E19">
      <w:pPr>
        <w:pStyle w:val="ConsPlusNormal"/>
        <w:ind w:firstLine="709"/>
        <w:jc w:val="both"/>
        <w:rPr>
          <w:sz w:val="28"/>
          <w:szCs w:val="28"/>
        </w:rPr>
      </w:pPr>
      <w:r w:rsidRPr="00DB27F9">
        <w:rPr>
          <w:b/>
          <w:bCs/>
          <w:sz w:val="28"/>
          <w:szCs w:val="28"/>
        </w:rPr>
        <w:t>9.</w:t>
      </w:r>
      <w:r w:rsidRPr="00DB27F9">
        <w:rPr>
          <w:sz w:val="28"/>
          <w:szCs w:val="28"/>
        </w:rPr>
        <w:t xml:space="preserve"> В возражении указываются:</w:t>
      </w:r>
    </w:p>
    <w:p w14:paraId="5EF8C79D" w14:textId="77777777" w:rsidR="00B570B5" w:rsidRPr="00DB27F9" w:rsidRDefault="00B570B5" w:rsidP="00FD3E19">
      <w:pPr>
        <w:pStyle w:val="ConsPlusNormal"/>
        <w:ind w:firstLine="709"/>
        <w:jc w:val="both"/>
        <w:rPr>
          <w:sz w:val="28"/>
          <w:szCs w:val="28"/>
        </w:rPr>
      </w:pPr>
      <w:r w:rsidRPr="00DB27F9">
        <w:rPr>
          <w:sz w:val="28"/>
          <w:szCs w:val="28"/>
        </w:rPr>
        <w:t>1) наименование юридического лица, фамилия, имя, отчество (при наличии) индивидуального предпринимателя;</w:t>
      </w:r>
    </w:p>
    <w:p w14:paraId="090EA9EE" w14:textId="08DB181F" w:rsidR="00B570B5" w:rsidRPr="00DB27F9" w:rsidRDefault="00B570B5" w:rsidP="00FD3E19">
      <w:pPr>
        <w:pStyle w:val="ConsPlusNormal"/>
        <w:ind w:firstLine="709"/>
        <w:jc w:val="both"/>
        <w:rPr>
          <w:sz w:val="28"/>
          <w:szCs w:val="28"/>
        </w:rPr>
      </w:pPr>
      <w:r w:rsidRPr="00DB27F9">
        <w:rPr>
          <w:sz w:val="28"/>
          <w:szCs w:val="28"/>
        </w:rPr>
        <w:t xml:space="preserve">2) идентификационный номер налогоплательщика </w:t>
      </w:r>
      <w:r w:rsidR="005C073F" w:rsidRPr="00DB27F9">
        <w:rPr>
          <w:sz w:val="28"/>
          <w:szCs w:val="28"/>
        </w:rPr>
        <w:t>–</w:t>
      </w:r>
      <w:r w:rsidRPr="00DB27F9">
        <w:rPr>
          <w:sz w:val="28"/>
          <w:szCs w:val="28"/>
        </w:rPr>
        <w:t xml:space="preserve"> юридического лица, индивидуального предпринимателя;</w:t>
      </w:r>
    </w:p>
    <w:p w14:paraId="1299C56A" w14:textId="77777777" w:rsidR="00B570B5" w:rsidRPr="00DB27F9" w:rsidRDefault="00B570B5" w:rsidP="00FD3E19">
      <w:pPr>
        <w:pStyle w:val="ConsPlusNormal"/>
        <w:ind w:firstLine="709"/>
        <w:jc w:val="both"/>
        <w:rPr>
          <w:sz w:val="28"/>
          <w:szCs w:val="28"/>
        </w:rPr>
      </w:pPr>
      <w:r w:rsidRPr="00DB27F9">
        <w:rPr>
          <w:sz w:val="28"/>
          <w:szCs w:val="28"/>
        </w:rPr>
        <w:t>3) дата и номер предостережения, направленного в адрес юридического лица, индивидуального предпринимателя;</w:t>
      </w:r>
    </w:p>
    <w:p w14:paraId="30371E98" w14:textId="725EE003" w:rsidR="00B570B5" w:rsidRPr="00DB27F9" w:rsidRDefault="00B570B5" w:rsidP="00FD3E19">
      <w:pPr>
        <w:pStyle w:val="ConsPlusNormal"/>
        <w:ind w:firstLine="709"/>
        <w:jc w:val="both"/>
        <w:rPr>
          <w:sz w:val="28"/>
          <w:szCs w:val="28"/>
        </w:rPr>
      </w:pPr>
      <w:r w:rsidRPr="00DB27F9">
        <w:rPr>
          <w:sz w:val="28"/>
          <w:szCs w:val="28"/>
        </w:rPr>
        <w:t>4) обоснование позиции в отношении указанных в предостережении действий (бездействия) юридического лица, индивидуального предпринимателя, которые приводят или могут привести к нарушению обязательных требований, требований, установленных муниципальными правовыми актами</w:t>
      </w:r>
      <w:r w:rsidR="005C073F" w:rsidRPr="00DB27F9">
        <w:rPr>
          <w:sz w:val="28"/>
          <w:szCs w:val="28"/>
        </w:rPr>
        <w:t xml:space="preserve"> городского округа Жигулевск Самарской области</w:t>
      </w:r>
      <w:r w:rsidRPr="00DB27F9">
        <w:rPr>
          <w:sz w:val="28"/>
          <w:szCs w:val="28"/>
        </w:rPr>
        <w:t>.</w:t>
      </w:r>
    </w:p>
    <w:p w14:paraId="4D9D71B4" w14:textId="2ACEB606" w:rsidR="00B570B5" w:rsidRPr="00DB27F9" w:rsidRDefault="00B570B5" w:rsidP="00FD3E19">
      <w:pPr>
        <w:pStyle w:val="ConsPlusNormal"/>
        <w:ind w:firstLine="709"/>
        <w:jc w:val="both"/>
        <w:rPr>
          <w:sz w:val="28"/>
          <w:szCs w:val="28"/>
        </w:rPr>
      </w:pPr>
      <w:r w:rsidRPr="00DB27F9">
        <w:rPr>
          <w:b/>
          <w:bCs/>
          <w:sz w:val="28"/>
          <w:szCs w:val="28"/>
        </w:rPr>
        <w:t>10.</w:t>
      </w:r>
      <w:r w:rsidRPr="00DB27F9">
        <w:rPr>
          <w:sz w:val="28"/>
          <w:szCs w:val="28"/>
        </w:rPr>
        <w:t xml:space="preserve"> Возражения направляются юридическим лицом, индивидуальным </w:t>
      </w:r>
      <w:r w:rsidRPr="00DB27F9">
        <w:rPr>
          <w:sz w:val="28"/>
          <w:szCs w:val="28"/>
        </w:rPr>
        <w:lastRenderedPageBreak/>
        <w:t xml:space="preserve">предпринимателем в бумажном виде почтовым отправлением в </w:t>
      </w:r>
      <w:r w:rsidR="005C073F" w:rsidRPr="00DB27F9">
        <w:rPr>
          <w:sz w:val="28"/>
          <w:szCs w:val="28"/>
        </w:rPr>
        <w:t>а</w:t>
      </w:r>
      <w:r w:rsidRPr="00DB27F9">
        <w:rPr>
          <w:sz w:val="28"/>
          <w:szCs w:val="28"/>
        </w:rPr>
        <w:t xml:space="preserve">дминистрацию, либо в виде электронного документа, подписанного усиленной квалифицированной электронной подписью индивидуального предпринимателя, лица, уполномоченного действовать от имени юридического лица, на указанный в предостережении адрес электронной почты </w:t>
      </w:r>
      <w:r w:rsidR="00153124" w:rsidRPr="00DB27F9">
        <w:rPr>
          <w:sz w:val="28"/>
          <w:szCs w:val="28"/>
        </w:rPr>
        <w:t>а</w:t>
      </w:r>
      <w:r w:rsidRPr="00DB27F9">
        <w:rPr>
          <w:sz w:val="28"/>
          <w:szCs w:val="28"/>
        </w:rPr>
        <w:t>дминистрации, либо иными указанными в предостережении способами.</w:t>
      </w:r>
    </w:p>
    <w:p w14:paraId="2C1FE0FB" w14:textId="3559F721" w:rsidR="00B570B5" w:rsidRPr="00DB27F9" w:rsidRDefault="00B570B5" w:rsidP="00FD3E19">
      <w:pPr>
        <w:pStyle w:val="ConsPlusNormal"/>
        <w:ind w:firstLine="709"/>
        <w:jc w:val="both"/>
        <w:rPr>
          <w:sz w:val="28"/>
          <w:szCs w:val="28"/>
        </w:rPr>
      </w:pPr>
      <w:r w:rsidRPr="00DB27F9">
        <w:rPr>
          <w:b/>
          <w:bCs/>
          <w:sz w:val="28"/>
          <w:szCs w:val="28"/>
        </w:rPr>
        <w:t>11.</w:t>
      </w:r>
      <w:r w:rsidRPr="00DB27F9">
        <w:rPr>
          <w:sz w:val="28"/>
          <w:szCs w:val="28"/>
        </w:rPr>
        <w:t xml:space="preserve"> Отдел рассматривает возражения, по итогам рассмотрения направляет юридическому лицу, индивидуальному предпринимателю в течение 20</w:t>
      </w:r>
      <w:r w:rsidR="00160EC6" w:rsidRPr="00DB27F9">
        <w:rPr>
          <w:sz w:val="28"/>
          <w:szCs w:val="28"/>
        </w:rPr>
        <w:t xml:space="preserve"> (двадцати)</w:t>
      </w:r>
      <w:r w:rsidRPr="00DB27F9">
        <w:rPr>
          <w:sz w:val="28"/>
          <w:szCs w:val="28"/>
        </w:rPr>
        <w:t xml:space="preserve"> рабочих дней со дня получения возражений ответ в бумажном виде почтовым отправлением, либо в виде электронного документа, подписанного усиленной квалифицированной электронной подписью.</w:t>
      </w:r>
    </w:p>
    <w:p w14:paraId="5E06C7D0" w14:textId="77777777" w:rsidR="00B570B5" w:rsidRPr="00DB27F9" w:rsidRDefault="00B570B5" w:rsidP="00FD3E19">
      <w:pPr>
        <w:pStyle w:val="ConsPlusNormal"/>
        <w:ind w:firstLine="709"/>
        <w:jc w:val="both"/>
        <w:rPr>
          <w:sz w:val="28"/>
          <w:szCs w:val="28"/>
        </w:rPr>
      </w:pPr>
      <w:r w:rsidRPr="00DB27F9">
        <w:rPr>
          <w:b/>
          <w:bCs/>
          <w:sz w:val="28"/>
          <w:szCs w:val="28"/>
        </w:rPr>
        <w:t>12.</w:t>
      </w:r>
      <w:r w:rsidRPr="00DB27F9">
        <w:rPr>
          <w:sz w:val="28"/>
          <w:szCs w:val="28"/>
        </w:rPr>
        <w:t xml:space="preserve"> Консультирование осуществляется по обращениям контролируемых лиц и их представителей.</w:t>
      </w:r>
    </w:p>
    <w:p w14:paraId="452C4D1B" w14:textId="2086AA9E" w:rsidR="00B570B5" w:rsidRDefault="00B570B5" w:rsidP="00FD3E19">
      <w:pPr>
        <w:pStyle w:val="ConsPlusNormal"/>
        <w:ind w:firstLine="709"/>
        <w:jc w:val="both"/>
        <w:rPr>
          <w:sz w:val="28"/>
          <w:szCs w:val="28"/>
        </w:rPr>
      </w:pPr>
      <w:r w:rsidRPr="00DB27F9">
        <w:rPr>
          <w:b/>
          <w:sz w:val="28"/>
          <w:szCs w:val="28"/>
        </w:rPr>
        <w:t>13.</w:t>
      </w:r>
      <w:r w:rsidRPr="00DB27F9">
        <w:rPr>
          <w:sz w:val="28"/>
          <w:szCs w:val="28"/>
        </w:rPr>
        <w:t xml:space="preserve"> Консультирование осуществляется должностным лицом отдела по телефону, посредством видео-конференц-связи, на личном приеме либо в ходе проведения профилактического мероприятия, контрольного мероприятия.</w:t>
      </w:r>
    </w:p>
    <w:p w14:paraId="2697ABDE" w14:textId="4956B44F" w:rsidR="00961402" w:rsidRDefault="00961402" w:rsidP="00FD3E19">
      <w:pPr>
        <w:pStyle w:val="ConsPlusNormal"/>
        <w:ind w:firstLine="709"/>
        <w:jc w:val="both"/>
        <w:rPr>
          <w:sz w:val="28"/>
          <w:szCs w:val="28"/>
        </w:rPr>
      </w:pPr>
      <w:r>
        <w:rPr>
          <w:i/>
          <w:iCs/>
          <w:sz w:val="16"/>
          <w:szCs w:val="16"/>
        </w:rPr>
        <w:t xml:space="preserve">(абзац первый части 13 статьи 2 в редакции решения Думы городского округа Жигулевск </w:t>
      </w:r>
      <w:r w:rsidRPr="00961402">
        <w:rPr>
          <w:i/>
          <w:iCs/>
          <w:sz w:val="16"/>
          <w:szCs w:val="16"/>
        </w:rPr>
        <w:t xml:space="preserve">от 24.10.2024 № </w:t>
      </w:r>
      <w:hyperlink r:id="rId26" w:history="1">
        <w:r w:rsidRPr="00961402">
          <w:rPr>
            <w:rStyle w:val="a7"/>
            <w:i/>
            <w:iCs/>
            <w:sz w:val="16"/>
            <w:szCs w:val="16"/>
          </w:rPr>
          <w:t>629</w:t>
        </w:r>
      </w:hyperlink>
      <w:r w:rsidRPr="00961402">
        <w:rPr>
          <w:i/>
          <w:iCs/>
          <w:sz w:val="16"/>
          <w:szCs w:val="16"/>
        </w:rPr>
        <w:t>)</w:t>
      </w:r>
    </w:p>
    <w:p w14:paraId="5FBEFD46" w14:textId="5C5A8DEE" w:rsidR="00962057" w:rsidRDefault="00962057" w:rsidP="00FD3E19">
      <w:pPr>
        <w:pStyle w:val="ConsPlusNormal"/>
        <w:ind w:firstLine="709"/>
        <w:jc w:val="both"/>
        <w:rPr>
          <w:sz w:val="28"/>
          <w:szCs w:val="28"/>
        </w:rPr>
      </w:pPr>
      <w:r w:rsidRPr="00135570">
        <w:rPr>
          <w:sz w:val="28"/>
          <w:szCs w:val="28"/>
          <w:lang w:eastAsia="en-US"/>
        </w:rPr>
        <w:t>Личный прием граждан проводится инспектором. Информация о месте приема, а также об установленных для приема днях и часах размещается на официальном сайте администрации</w:t>
      </w:r>
      <w:r>
        <w:rPr>
          <w:sz w:val="28"/>
          <w:szCs w:val="28"/>
          <w:lang w:eastAsia="en-US"/>
        </w:rPr>
        <w:t xml:space="preserve"> городского округа Жигулевск в информационно-коммуникационной сети Интернет.</w:t>
      </w:r>
    </w:p>
    <w:p w14:paraId="0DCC661B" w14:textId="62466A79" w:rsidR="00962057" w:rsidRPr="00962057" w:rsidRDefault="00962057" w:rsidP="00962057">
      <w:pPr>
        <w:pStyle w:val="ConsPlusNormal"/>
        <w:ind w:firstLine="709"/>
        <w:jc w:val="both"/>
        <w:rPr>
          <w:i/>
          <w:iCs/>
          <w:sz w:val="16"/>
          <w:szCs w:val="16"/>
        </w:rPr>
      </w:pPr>
      <w:r>
        <w:rPr>
          <w:i/>
          <w:iCs/>
          <w:sz w:val="16"/>
          <w:szCs w:val="16"/>
        </w:rPr>
        <w:t xml:space="preserve">(абзац второй части 13 статьи 2 дополнен решением Думы городского округа Жигулевск </w:t>
      </w:r>
      <w:r w:rsidRPr="00962057">
        <w:rPr>
          <w:i/>
          <w:iCs/>
          <w:sz w:val="16"/>
          <w:szCs w:val="16"/>
        </w:rPr>
        <w:t xml:space="preserve">от 28.09.2023 № </w:t>
      </w:r>
      <w:hyperlink r:id="rId27" w:history="1">
        <w:r w:rsidRPr="00962057">
          <w:rPr>
            <w:rStyle w:val="a7"/>
            <w:i/>
            <w:iCs/>
            <w:sz w:val="16"/>
            <w:szCs w:val="16"/>
          </w:rPr>
          <w:t>444</w:t>
        </w:r>
      </w:hyperlink>
      <w:r w:rsidRPr="00962057">
        <w:rPr>
          <w:i/>
          <w:iCs/>
          <w:sz w:val="16"/>
          <w:szCs w:val="16"/>
        </w:rPr>
        <w:t>)</w:t>
      </w:r>
    </w:p>
    <w:p w14:paraId="6C085C1E" w14:textId="4354175C" w:rsidR="00962057" w:rsidRDefault="00962057" w:rsidP="00FD3E19">
      <w:pPr>
        <w:pStyle w:val="ConsPlusNormal"/>
        <w:ind w:firstLine="709"/>
        <w:jc w:val="both"/>
        <w:rPr>
          <w:sz w:val="28"/>
          <w:szCs w:val="28"/>
        </w:rPr>
      </w:pPr>
      <w:r>
        <w:rPr>
          <w:sz w:val="28"/>
          <w:szCs w:val="28"/>
          <w:lang w:eastAsia="en-US"/>
        </w:rPr>
        <w:t>Информация о номерах контактных телефонов для консультирования, об адресах для направления запросов в письменной форме,</w:t>
      </w:r>
      <w:r w:rsidRPr="00CD39D7">
        <w:rPr>
          <w:sz w:val="28"/>
          <w:szCs w:val="28"/>
          <w:lang w:eastAsia="en-US"/>
        </w:rPr>
        <w:t xml:space="preserve"> </w:t>
      </w:r>
      <w:r w:rsidRPr="00135570">
        <w:rPr>
          <w:sz w:val="28"/>
          <w:szCs w:val="28"/>
          <w:lang w:eastAsia="en-US"/>
        </w:rPr>
        <w:t>размещается на официальном сайте администрации</w:t>
      </w:r>
      <w:r>
        <w:rPr>
          <w:sz w:val="28"/>
          <w:szCs w:val="28"/>
          <w:lang w:eastAsia="en-US"/>
        </w:rPr>
        <w:t xml:space="preserve"> городского округа Жигулевск в информационно-коммуникационной сети Интернет.</w:t>
      </w:r>
    </w:p>
    <w:p w14:paraId="43B4E545" w14:textId="4BF9D3B3" w:rsidR="00962057" w:rsidRPr="00962057" w:rsidRDefault="00962057" w:rsidP="00962057">
      <w:pPr>
        <w:pStyle w:val="ConsPlusNormal"/>
        <w:ind w:firstLine="709"/>
        <w:jc w:val="both"/>
        <w:rPr>
          <w:i/>
          <w:iCs/>
          <w:sz w:val="16"/>
          <w:szCs w:val="16"/>
        </w:rPr>
      </w:pPr>
      <w:r>
        <w:rPr>
          <w:i/>
          <w:iCs/>
          <w:sz w:val="16"/>
          <w:szCs w:val="16"/>
        </w:rPr>
        <w:t xml:space="preserve">(абзац третий части 13 статьи 2 дополнен решением Думы городского округа Жигулевск </w:t>
      </w:r>
      <w:r w:rsidRPr="00962057">
        <w:rPr>
          <w:i/>
          <w:iCs/>
          <w:sz w:val="16"/>
          <w:szCs w:val="16"/>
        </w:rPr>
        <w:t xml:space="preserve">от 28.09.2023 № </w:t>
      </w:r>
      <w:hyperlink r:id="rId28" w:history="1">
        <w:r w:rsidRPr="00962057">
          <w:rPr>
            <w:rStyle w:val="a7"/>
            <w:i/>
            <w:iCs/>
            <w:sz w:val="16"/>
            <w:szCs w:val="16"/>
          </w:rPr>
          <w:t>444</w:t>
        </w:r>
      </w:hyperlink>
      <w:r w:rsidRPr="00962057">
        <w:rPr>
          <w:i/>
          <w:iCs/>
          <w:sz w:val="16"/>
          <w:szCs w:val="16"/>
        </w:rPr>
        <w:t>)</w:t>
      </w:r>
    </w:p>
    <w:p w14:paraId="0EE8A9DC" w14:textId="68BF11B9" w:rsidR="00962057" w:rsidRDefault="00962057" w:rsidP="00FD3E19">
      <w:pPr>
        <w:pStyle w:val="ConsPlusNormal"/>
        <w:ind w:firstLine="709"/>
        <w:jc w:val="both"/>
        <w:rPr>
          <w:sz w:val="28"/>
          <w:szCs w:val="28"/>
        </w:rPr>
      </w:pPr>
      <w:r>
        <w:rPr>
          <w:sz w:val="28"/>
          <w:szCs w:val="28"/>
          <w:lang w:eastAsia="en-US"/>
        </w:rPr>
        <w:t>Консультирование посредством видео-конференц-связи осуществляется при наличии технической возможности в администрации городского округа Жигулевск. Дата и время консультирования, осуществляемого посредством видео-конференц-связи, определяется инспектором по согласованию с контролируемым лицом.</w:t>
      </w:r>
    </w:p>
    <w:p w14:paraId="5427B7F9" w14:textId="2DCEE86D" w:rsidR="00962057" w:rsidRPr="00962057" w:rsidRDefault="00962057" w:rsidP="00FD3E19">
      <w:pPr>
        <w:pStyle w:val="ConsPlusNormal"/>
        <w:ind w:firstLine="709"/>
        <w:jc w:val="both"/>
        <w:rPr>
          <w:i/>
          <w:iCs/>
          <w:sz w:val="16"/>
          <w:szCs w:val="16"/>
        </w:rPr>
      </w:pPr>
      <w:r>
        <w:rPr>
          <w:i/>
          <w:iCs/>
          <w:sz w:val="16"/>
          <w:szCs w:val="16"/>
        </w:rPr>
        <w:t xml:space="preserve">(абзац четвертый части 13 статьи 2 дополнен решением Думы городского округа Жигулевск </w:t>
      </w:r>
      <w:r w:rsidRPr="00962057">
        <w:rPr>
          <w:i/>
          <w:iCs/>
          <w:sz w:val="16"/>
          <w:szCs w:val="16"/>
        </w:rPr>
        <w:t xml:space="preserve">от 28.09.2023 № </w:t>
      </w:r>
      <w:hyperlink r:id="rId29" w:history="1">
        <w:r w:rsidRPr="00962057">
          <w:rPr>
            <w:rStyle w:val="a7"/>
            <w:i/>
            <w:iCs/>
            <w:sz w:val="16"/>
            <w:szCs w:val="16"/>
          </w:rPr>
          <w:t>444</w:t>
        </w:r>
      </w:hyperlink>
      <w:r w:rsidRPr="00962057">
        <w:rPr>
          <w:i/>
          <w:iCs/>
          <w:sz w:val="16"/>
          <w:szCs w:val="16"/>
        </w:rPr>
        <w:t>)</w:t>
      </w:r>
    </w:p>
    <w:p w14:paraId="4F96D6C8" w14:textId="26D8AFA8" w:rsidR="00B570B5" w:rsidRPr="00DB27F9" w:rsidRDefault="00B570B5" w:rsidP="00FD3E19">
      <w:pPr>
        <w:pStyle w:val="1"/>
        <w:widowControl w:val="0"/>
        <w:spacing w:before="0" w:beforeAutospacing="0" w:after="0" w:afterAutospacing="0"/>
        <w:ind w:firstLine="709"/>
        <w:jc w:val="both"/>
        <w:rPr>
          <w:b w:val="0"/>
          <w:kern w:val="0"/>
          <w:sz w:val="28"/>
          <w:szCs w:val="28"/>
        </w:rPr>
      </w:pPr>
      <w:r w:rsidRPr="00DB27F9">
        <w:rPr>
          <w:kern w:val="0"/>
          <w:sz w:val="28"/>
          <w:szCs w:val="28"/>
        </w:rPr>
        <w:t>14.</w:t>
      </w:r>
      <w:r w:rsidRPr="00DB27F9">
        <w:rPr>
          <w:b w:val="0"/>
          <w:kern w:val="0"/>
          <w:sz w:val="28"/>
          <w:szCs w:val="28"/>
        </w:rPr>
        <w:t xml:space="preserve"> По итогам консультирования информация в письменной форме контролируемым лицам и их представителям не предоставляется, за исключением случаев, когда контролируемое лицо направит запрос о предоставлении письменного ответа в сроки, установленные Федеральным </w:t>
      </w:r>
      <w:hyperlink r:id="rId30" w:history="1">
        <w:r w:rsidRPr="00DB27F9">
          <w:rPr>
            <w:b w:val="0"/>
            <w:kern w:val="0"/>
            <w:sz w:val="28"/>
            <w:szCs w:val="28"/>
          </w:rPr>
          <w:t>законом</w:t>
        </w:r>
      </w:hyperlink>
      <w:r w:rsidRPr="00DB27F9">
        <w:rPr>
          <w:b w:val="0"/>
          <w:kern w:val="0"/>
          <w:sz w:val="28"/>
          <w:szCs w:val="28"/>
        </w:rPr>
        <w:t xml:space="preserve"> от 2</w:t>
      </w:r>
      <w:r w:rsidR="00160EC6" w:rsidRPr="00DB27F9">
        <w:rPr>
          <w:b w:val="0"/>
          <w:kern w:val="0"/>
          <w:sz w:val="28"/>
          <w:szCs w:val="28"/>
        </w:rPr>
        <w:t xml:space="preserve"> мая </w:t>
      </w:r>
      <w:r w:rsidRPr="00DB27F9">
        <w:rPr>
          <w:b w:val="0"/>
          <w:kern w:val="0"/>
          <w:sz w:val="28"/>
          <w:szCs w:val="28"/>
        </w:rPr>
        <w:t>2006</w:t>
      </w:r>
      <w:r w:rsidR="00160EC6" w:rsidRPr="00DB27F9">
        <w:rPr>
          <w:b w:val="0"/>
          <w:kern w:val="0"/>
          <w:sz w:val="28"/>
          <w:szCs w:val="28"/>
        </w:rPr>
        <w:t xml:space="preserve"> года</w:t>
      </w:r>
      <w:r w:rsidRPr="00DB27F9">
        <w:rPr>
          <w:b w:val="0"/>
          <w:kern w:val="0"/>
          <w:sz w:val="28"/>
          <w:szCs w:val="28"/>
        </w:rPr>
        <w:t xml:space="preserve"> № 59-ФЗ «О порядке рассмотрения обращений граждан Российской Федерации».</w:t>
      </w:r>
    </w:p>
    <w:p w14:paraId="68BA858E" w14:textId="3A2E35B3" w:rsidR="00B570B5" w:rsidRPr="00DB27F9" w:rsidRDefault="00B570B5" w:rsidP="00FD3E19">
      <w:pPr>
        <w:pStyle w:val="ConsPlusNormal"/>
        <w:ind w:firstLine="709"/>
        <w:jc w:val="both"/>
        <w:rPr>
          <w:sz w:val="28"/>
          <w:szCs w:val="28"/>
        </w:rPr>
      </w:pPr>
      <w:r w:rsidRPr="00DB27F9">
        <w:rPr>
          <w:b/>
          <w:sz w:val="28"/>
          <w:szCs w:val="28"/>
        </w:rPr>
        <w:t>15.</w:t>
      </w:r>
      <w:r w:rsidRPr="00DB27F9">
        <w:rPr>
          <w:sz w:val="28"/>
          <w:szCs w:val="28"/>
        </w:rPr>
        <w:t xml:space="preserve"> Консультирование по однотипным обращениям контролируемых лиц и их представителей осуществляется посредством размещения на официальном сайте </w:t>
      </w:r>
      <w:r w:rsidR="00160EC6" w:rsidRPr="00DB27F9">
        <w:rPr>
          <w:sz w:val="28"/>
          <w:szCs w:val="28"/>
        </w:rPr>
        <w:t>администрации</w:t>
      </w:r>
      <w:r w:rsidRPr="00DB27F9">
        <w:rPr>
          <w:sz w:val="28"/>
          <w:szCs w:val="28"/>
        </w:rPr>
        <w:t xml:space="preserve"> в сети «Интернет» письменного разъяснения, подписанного уполномоченным должностным лицом </w:t>
      </w:r>
      <w:r w:rsidR="00160EC6" w:rsidRPr="00DB27F9">
        <w:rPr>
          <w:sz w:val="28"/>
          <w:szCs w:val="28"/>
        </w:rPr>
        <w:t>отдела</w:t>
      </w:r>
      <w:r w:rsidRPr="00DB27F9">
        <w:rPr>
          <w:sz w:val="28"/>
          <w:szCs w:val="28"/>
        </w:rPr>
        <w:t>.</w:t>
      </w:r>
    </w:p>
    <w:p w14:paraId="5A2FB5D9" w14:textId="77777777" w:rsidR="00126E69" w:rsidRPr="00DB27F9" w:rsidRDefault="00126E69" w:rsidP="00126E69">
      <w:pPr>
        <w:widowControl w:val="0"/>
        <w:autoSpaceDE w:val="0"/>
        <w:autoSpaceDN w:val="0"/>
        <w:adjustRightInd w:val="0"/>
        <w:ind w:firstLine="709"/>
        <w:jc w:val="both"/>
        <w:rPr>
          <w:bCs/>
          <w:sz w:val="28"/>
          <w:szCs w:val="28"/>
        </w:rPr>
      </w:pPr>
      <w:r w:rsidRPr="00DB27F9">
        <w:rPr>
          <w:bCs/>
          <w:sz w:val="28"/>
          <w:szCs w:val="28"/>
        </w:rPr>
        <w:t>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14:paraId="73602357" w14:textId="77777777" w:rsidR="00126E69" w:rsidRPr="00DB27F9" w:rsidRDefault="00126E69" w:rsidP="00126E69">
      <w:pPr>
        <w:widowControl w:val="0"/>
        <w:autoSpaceDE w:val="0"/>
        <w:autoSpaceDN w:val="0"/>
        <w:adjustRightInd w:val="0"/>
        <w:ind w:firstLine="709"/>
        <w:jc w:val="both"/>
        <w:rPr>
          <w:bCs/>
          <w:sz w:val="28"/>
          <w:szCs w:val="28"/>
        </w:rPr>
      </w:pPr>
      <w:r w:rsidRPr="00DB27F9">
        <w:rPr>
          <w:bCs/>
          <w:sz w:val="28"/>
          <w:szCs w:val="28"/>
        </w:rPr>
        <w:lastRenderedPageBreak/>
        <w:t>1) порядка проведения контрольных мероприятий;</w:t>
      </w:r>
    </w:p>
    <w:p w14:paraId="4A38B4D2" w14:textId="77777777" w:rsidR="00126E69" w:rsidRPr="00DB27F9" w:rsidRDefault="00126E69" w:rsidP="00126E69">
      <w:pPr>
        <w:widowControl w:val="0"/>
        <w:autoSpaceDE w:val="0"/>
        <w:autoSpaceDN w:val="0"/>
        <w:adjustRightInd w:val="0"/>
        <w:ind w:firstLine="709"/>
        <w:jc w:val="both"/>
        <w:rPr>
          <w:bCs/>
          <w:sz w:val="28"/>
          <w:szCs w:val="28"/>
        </w:rPr>
      </w:pPr>
      <w:r w:rsidRPr="00DB27F9">
        <w:rPr>
          <w:bCs/>
          <w:sz w:val="28"/>
          <w:szCs w:val="28"/>
        </w:rPr>
        <w:t>2) периодичности проведения контрольных мероприятий;</w:t>
      </w:r>
    </w:p>
    <w:p w14:paraId="7C7DABA2" w14:textId="77777777" w:rsidR="00126E69" w:rsidRPr="00DB27F9" w:rsidRDefault="00126E69" w:rsidP="00126E69">
      <w:pPr>
        <w:widowControl w:val="0"/>
        <w:autoSpaceDE w:val="0"/>
        <w:autoSpaceDN w:val="0"/>
        <w:adjustRightInd w:val="0"/>
        <w:ind w:firstLine="709"/>
        <w:jc w:val="both"/>
        <w:rPr>
          <w:bCs/>
          <w:sz w:val="28"/>
          <w:szCs w:val="28"/>
        </w:rPr>
      </w:pPr>
      <w:r w:rsidRPr="00DB27F9">
        <w:rPr>
          <w:bCs/>
          <w:sz w:val="28"/>
          <w:szCs w:val="28"/>
        </w:rPr>
        <w:t>3) порядка принятия решений по итогам контрольных мероприятий;</w:t>
      </w:r>
    </w:p>
    <w:p w14:paraId="7C2E73C3" w14:textId="77777777" w:rsidR="00126E69" w:rsidRPr="00DB27F9" w:rsidRDefault="00126E69" w:rsidP="00126E69">
      <w:pPr>
        <w:widowControl w:val="0"/>
        <w:autoSpaceDE w:val="0"/>
        <w:autoSpaceDN w:val="0"/>
        <w:adjustRightInd w:val="0"/>
        <w:ind w:firstLine="709"/>
        <w:jc w:val="both"/>
        <w:rPr>
          <w:bCs/>
          <w:sz w:val="28"/>
          <w:szCs w:val="28"/>
        </w:rPr>
      </w:pPr>
      <w:r w:rsidRPr="00DB27F9">
        <w:rPr>
          <w:bCs/>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отделом в рамках контрольных мероприятий;</w:t>
      </w:r>
    </w:p>
    <w:p w14:paraId="19CEF42A" w14:textId="1D1C013E" w:rsidR="00126E69" w:rsidRPr="00DB27F9" w:rsidRDefault="00126E69" w:rsidP="00126E69">
      <w:pPr>
        <w:pStyle w:val="ConsPlusNormal"/>
        <w:ind w:firstLine="709"/>
        <w:jc w:val="both"/>
        <w:rPr>
          <w:sz w:val="28"/>
          <w:szCs w:val="28"/>
        </w:rPr>
      </w:pPr>
      <w:r w:rsidRPr="00DB27F9">
        <w:rPr>
          <w:bCs/>
          <w:sz w:val="28"/>
          <w:szCs w:val="28"/>
        </w:rPr>
        <w:t>5) порядка обжалования решений отдела и действий (бездействия) его должностных лиц.</w:t>
      </w:r>
    </w:p>
    <w:p w14:paraId="5CA6F4FE" w14:textId="4F8E048C" w:rsidR="00126E69" w:rsidRPr="00DB27F9" w:rsidRDefault="00126E69" w:rsidP="00FD3E19">
      <w:pPr>
        <w:pStyle w:val="ConsPlusNormal"/>
        <w:ind w:firstLine="709"/>
        <w:jc w:val="both"/>
        <w:rPr>
          <w:sz w:val="28"/>
          <w:szCs w:val="28"/>
        </w:rPr>
      </w:pPr>
      <w:r w:rsidRPr="00DB27F9">
        <w:rPr>
          <w:i/>
          <w:iCs/>
          <w:sz w:val="16"/>
          <w:szCs w:val="16"/>
        </w:rPr>
        <w:t xml:space="preserve">(абзац второй части 15 статьи 2 дополнен решением Думы городского округа Жигулевск от 30.09.2021 № </w:t>
      </w:r>
      <w:hyperlink r:id="rId31" w:history="1">
        <w:r w:rsidRPr="00DB27F9">
          <w:rPr>
            <w:rStyle w:val="a7"/>
            <w:i/>
            <w:iCs/>
            <w:sz w:val="16"/>
            <w:szCs w:val="16"/>
          </w:rPr>
          <w:t>123</w:t>
        </w:r>
      </w:hyperlink>
      <w:r w:rsidRPr="00DB27F9">
        <w:rPr>
          <w:i/>
          <w:iCs/>
          <w:sz w:val="16"/>
          <w:szCs w:val="16"/>
        </w:rPr>
        <w:t>)</w:t>
      </w:r>
    </w:p>
    <w:p w14:paraId="660DF702" w14:textId="77777777" w:rsidR="00126E69" w:rsidRPr="00DB27F9" w:rsidRDefault="00126E69" w:rsidP="00126E69">
      <w:pPr>
        <w:widowControl w:val="0"/>
        <w:autoSpaceDE w:val="0"/>
        <w:autoSpaceDN w:val="0"/>
        <w:adjustRightInd w:val="0"/>
        <w:ind w:firstLine="709"/>
        <w:jc w:val="both"/>
        <w:rPr>
          <w:bCs/>
          <w:sz w:val="28"/>
          <w:szCs w:val="28"/>
        </w:rPr>
      </w:pPr>
      <w:r w:rsidRPr="00DB27F9">
        <w:rPr>
          <w:bCs/>
          <w:sz w:val="28"/>
          <w:szCs w:val="28"/>
        </w:rPr>
        <w:t>Письменное консультирование контролируемых лиц и их представителей осуществляется по следующим вопросам:</w:t>
      </w:r>
    </w:p>
    <w:p w14:paraId="40C9F605" w14:textId="77777777" w:rsidR="00126E69" w:rsidRPr="00DB27F9" w:rsidRDefault="00126E69" w:rsidP="00126E69">
      <w:pPr>
        <w:widowControl w:val="0"/>
        <w:autoSpaceDE w:val="0"/>
        <w:autoSpaceDN w:val="0"/>
        <w:adjustRightInd w:val="0"/>
        <w:ind w:firstLine="709"/>
        <w:jc w:val="both"/>
        <w:rPr>
          <w:bCs/>
          <w:sz w:val="28"/>
          <w:szCs w:val="28"/>
        </w:rPr>
      </w:pPr>
      <w:r w:rsidRPr="00DB27F9">
        <w:rPr>
          <w:bCs/>
          <w:sz w:val="28"/>
          <w:szCs w:val="28"/>
        </w:rPr>
        <w:t>1) порядок обжалования решений отдела и действий (бездействия) его должностных лиц;</w:t>
      </w:r>
    </w:p>
    <w:p w14:paraId="1EF0060B" w14:textId="77777777" w:rsidR="00126E69" w:rsidRPr="00DB27F9" w:rsidRDefault="00126E69" w:rsidP="00126E69">
      <w:pPr>
        <w:widowControl w:val="0"/>
        <w:autoSpaceDE w:val="0"/>
        <w:autoSpaceDN w:val="0"/>
        <w:adjustRightInd w:val="0"/>
        <w:ind w:firstLine="709"/>
        <w:jc w:val="both"/>
        <w:rPr>
          <w:bCs/>
          <w:sz w:val="28"/>
          <w:szCs w:val="28"/>
        </w:rPr>
      </w:pPr>
      <w:r w:rsidRPr="00DB27F9">
        <w:rPr>
          <w:bCs/>
          <w:sz w:val="28"/>
          <w:szCs w:val="28"/>
        </w:rPr>
        <w:t>2) контролируемым лицом представлен письменный запрос о предоставлении письменного ответа по вопросам консультирования;</w:t>
      </w:r>
    </w:p>
    <w:p w14:paraId="7924A0DF" w14:textId="77777777" w:rsidR="00126E69" w:rsidRPr="00DB27F9" w:rsidRDefault="00126E69" w:rsidP="00126E69">
      <w:pPr>
        <w:widowControl w:val="0"/>
        <w:autoSpaceDE w:val="0"/>
        <w:autoSpaceDN w:val="0"/>
        <w:adjustRightInd w:val="0"/>
        <w:ind w:firstLine="709"/>
        <w:jc w:val="both"/>
        <w:rPr>
          <w:bCs/>
          <w:sz w:val="28"/>
          <w:szCs w:val="28"/>
        </w:rPr>
      </w:pPr>
      <w:r w:rsidRPr="00DB27F9">
        <w:rPr>
          <w:bCs/>
          <w:sz w:val="28"/>
          <w:szCs w:val="28"/>
        </w:rPr>
        <w:t>3) за время консультирования предоставить ответ на поставленные вопросы невозможно;</w:t>
      </w:r>
    </w:p>
    <w:p w14:paraId="0D3C72CA" w14:textId="77777777" w:rsidR="00126E69" w:rsidRPr="00DB27F9" w:rsidRDefault="00126E69" w:rsidP="00126E69">
      <w:pPr>
        <w:widowControl w:val="0"/>
        <w:autoSpaceDE w:val="0"/>
        <w:autoSpaceDN w:val="0"/>
        <w:adjustRightInd w:val="0"/>
        <w:ind w:firstLine="709"/>
        <w:jc w:val="both"/>
        <w:rPr>
          <w:bCs/>
          <w:sz w:val="28"/>
          <w:szCs w:val="28"/>
        </w:rPr>
      </w:pPr>
      <w:r w:rsidRPr="00DB27F9">
        <w:rPr>
          <w:bCs/>
          <w:sz w:val="28"/>
          <w:szCs w:val="28"/>
        </w:rPr>
        <w:t>4) ответ на поставленные вопросы требует дополнительного запроса сведений;</w:t>
      </w:r>
    </w:p>
    <w:p w14:paraId="1B7F7DF0" w14:textId="630C78E3" w:rsidR="00126E69" w:rsidRPr="00DB27F9" w:rsidRDefault="00126E69" w:rsidP="00126E69">
      <w:pPr>
        <w:pStyle w:val="ConsPlusNormal"/>
        <w:ind w:firstLine="709"/>
        <w:jc w:val="both"/>
        <w:rPr>
          <w:sz w:val="28"/>
          <w:szCs w:val="28"/>
        </w:rPr>
      </w:pPr>
      <w:r w:rsidRPr="00DB27F9">
        <w:rPr>
          <w:bCs/>
          <w:sz w:val="28"/>
          <w:szCs w:val="28"/>
        </w:rPr>
        <w:t>5) соблюдение обязательных требований.</w:t>
      </w:r>
    </w:p>
    <w:p w14:paraId="3171AFE7" w14:textId="2F1576AB" w:rsidR="00126E69" w:rsidRPr="00DB27F9" w:rsidRDefault="00126E69" w:rsidP="00FD3E19">
      <w:pPr>
        <w:pStyle w:val="ConsPlusNormal"/>
        <w:ind w:firstLine="709"/>
        <w:jc w:val="both"/>
        <w:rPr>
          <w:sz w:val="28"/>
          <w:szCs w:val="28"/>
        </w:rPr>
      </w:pPr>
      <w:r w:rsidRPr="00DB27F9">
        <w:rPr>
          <w:i/>
          <w:iCs/>
          <w:sz w:val="16"/>
          <w:szCs w:val="16"/>
        </w:rPr>
        <w:t xml:space="preserve">(абзац третий части 15 статьи 2 дополнен решением Думы городского округа Жигулевск от 30.09.2021 № </w:t>
      </w:r>
      <w:hyperlink r:id="rId32" w:history="1">
        <w:r w:rsidRPr="00DB27F9">
          <w:rPr>
            <w:rStyle w:val="a7"/>
            <w:i/>
            <w:iCs/>
            <w:sz w:val="16"/>
            <w:szCs w:val="16"/>
          </w:rPr>
          <w:t>123</w:t>
        </w:r>
      </w:hyperlink>
      <w:r w:rsidRPr="00DB27F9">
        <w:rPr>
          <w:i/>
          <w:iCs/>
          <w:sz w:val="16"/>
          <w:szCs w:val="16"/>
        </w:rPr>
        <w:t>)</w:t>
      </w:r>
    </w:p>
    <w:p w14:paraId="56A27CB0" w14:textId="77777777" w:rsidR="00B570B5" w:rsidRPr="00DB27F9" w:rsidRDefault="00B570B5" w:rsidP="00FD3E19">
      <w:pPr>
        <w:pStyle w:val="ConsPlusNormal"/>
        <w:ind w:firstLine="709"/>
        <w:jc w:val="both"/>
        <w:rPr>
          <w:sz w:val="28"/>
          <w:szCs w:val="28"/>
        </w:rPr>
      </w:pPr>
      <w:r w:rsidRPr="00DB27F9">
        <w:rPr>
          <w:b/>
          <w:sz w:val="28"/>
          <w:szCs w:val="28"/>
        </w:rPr>
        <w:t>16.</w:t>
      </w:r>
      <w:r w:rsidRPr="00DB27F9">
        <w:rPr>
          <w:sz w:val="28"/>
          <w:szCs w:val="28"/>
        </w:rPr>
        <w:t xml:space="preserve"> Обязательный профилактический визит осуществляется в отношении контролируемых лиц в случае начала осуществления ими деятельности по управлению многоквартирными домами. Срок осуществления обязательного профилактического визита составляет один рабочий день.</w:t>
      </w:r>
    </w:p>
    <w:p w14:paraId="32965F8E" w14:textId="49594D4F" w:rsidR="00B570B5" w:rsidRPr="00DB27F9" w:rsidRDefault="00B570B5" w:rsidP="00FD3E19">
      <w:pPr>
        <w:pStyle w:val="ConsPlusNormal"/>
        <w:ind w:firstLine="709"/>
        <w:jc w:val="both"/>
        <w:rPr>
          <w:sz w:val="28"/>
          <w:szCs w:val="28"/>
          <w:shd w:val="clear" w:color="auto" w:fill="FFFFFF"/>
        </w:rPr>
      </w:pPr>
      <w:r w:rsidRPr="00DB27F9">
        <w:rPr>
          <w:b/>
          <w:sz w:val="28"/>
          <w:szCs w:val="28"/>
          <w:shd w:val="clear" w:color="auto" w:fill="FFFFFF"/>
        </w:rPr>
        <w:t>17.</w:t>
      </w:r>
      <w:r w:rsidRPr="00DB27F9">
        <w:rPr>
          <w:sz w:val="28"/>
          <w:szCs w:val="28"/>
          <w:shd w:val="clear" w:color="auto" w:fill="FFFFFF"/>
        </w:rPr>
        <w:t xml:space="preserve">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54FE6767" w14:textId="65C6CF25" w:rsidR="00126E69" w:rsidRPr="00DB27F9" w:rsidRDefault="00126E69" w:rsidP="00FD3E19">
      <w:pPr>
        <w:pStyle w:val="ConsPlusNormal"/>
        <w:ind w:firstLine="709"/>
        <w:jc w:val="both"/>
        <w:rPr>
          <w:sz w:val="28"/>
          <w:szCs w:val="28"/>
          <w:shd w:val="clear" w:color="auto" w:fill="FFFFFF"/>
        </w:rPr>
      </w:pPr>
      <w:r w:rsidRPr="00DB27F9">
        <w:rPr>
          <w:i/>
          <w:iCs/>
          <w:sz w:val="16"/>
          <w:szCs w:val="16"/>
        </w:rPr>
        <w:t xml:space="preserve">(часть 17 статьи 2 в редакции решения Думы городского округа Жигулевск от 30.09.2021 № </w:t>
      </w:r>
      <w:hyperlink r:id="rId33" w:history="1">
        <w:r w:rsidRPr="00DB27F9">
          <w:rPr>
            <w:rStyle w:val="a7"/>
            <w:i/>
            <w:iCs/>
            <w:sz w:val="16"/>
            <w:szCs w:val="16"/>
          </w:rPr>
          <w:t>123</w:t>
        </w:r>
      </w:hyperlink>
      <w:r w:rsidRPr="00DB27F9">
        <w:rPr>
          <w:i/>
          <w:iCs/>
          <w:sz w:val="16"/>
          <w:szCs w:val="16"/>
        </w:rPr>
        <w:t>)</w:t>
      </w:r>
    </w:p>
    <w:p w14:paraId="4DDC887A" w14:textId="1288E7C0" w:rsidR="00B570B5" w:rsidRPr="00DB27F9" w:rsidRDefault="00B570B5" w:rsidP="00FD3E19">
      <w:pPr>
        <w:widowControl w:val="0"/>
        <w:ind w:firstLine="709"/>
        <w:jc w:val="both"/>
        <w:rPr>
          <w:sz w:val="28"/>
          <w:szCs w:val="28"/>
          <w:shd w:val="clear" w:color="auto" w:fill="FFFFFF"/>
        </w:rPr>
      </w:pPr>
      <w:r w:rsidRPr="00DB27F9">
        <w:rPr>
          <w:b/>
          <w:sz w:val="28"/>
          <w:szCs w:val="28"/>
          <w:shd w:val="clear" w:color="auto" w:fill="FFFFFF"/>
        </w:rPr>
        <w:t>18.</w:t>
      </w:r>
      <w:r w:rsidRPr="00DB27F9">
        <w:rPr>
          <w:sz w:val="28"/>
          <w:szCs w:val="28"/>
          <w:shd w:val="clear" w:color="auto" w:fill="FFFFFF"/>
        </w:rPr>
        <w:t xml:space="preserve"> О проведении обязательного профилактического визита контролируемое лицо должно быть уведомлено не позднее чем за </w:t>
      </w:r>
      <w:r w:rsidR="00160EC6" w:rsidRPr="00DB27F9">
        <w:rPr>
          <w:sz w:val="28"/>
          <w:szCs w:val="28"/>
          <w:shd w:val="clear" w:color="auto" w:fill="FFFFFF"/>
        </w:rPr>
        <w:t>5 (</w:t>
      </w:r>
      <w:r w:rsidRPr="00DB27F9">
        <w:rPr>
          <w:sz w:val="28"/>
          <w:szCs w:val="28"/>
          <w:shd w:val="clear" w:color="auto" w:fill="FFFFFF"/>
        </w:rPr>
        <w:t>пять</w:t>
      </w:r>
      <w:r w:rsidR="00160EC6" w:rsidRPr="00DB27F9">
        <w:rPr>
          <w:sz w:val="28"/>
          <w:szCs w:val="28"/>
          <w:shd w:val="clear" w:color="auto" w:fill="FFFFFF"/>
        </w:rPr>
        <w:t>)</w:t>
      </w:r>
      <w:r w:rsidRPr="00DB27F9">
        <w:rPr>
          <w:sz w:val="28"/>
          <w:szCs w:val="28"/>
          <w:shd w:val="clear" w:color="auto" w:fill="FFFFFF"/>
        </w:rPr>
        <w:t xml:space="preserve"> рабочих дней до даты его проведения.</w:t>
      </w:r>
    </w:p>
    <w:p w14:paraId="206C8B83" w14:textId="129F99DC" w:rsidR="00B570B5" w:rsidRPr="00DB27F9" w:rsidRDefault="00B570B5" w:rsidP="00FD3E19">
      <w:pPr>
        <w:widowControl w:val="0"/>
        <w:ind w:firstLine="709"/>
        <w:jc w:val="both"/>
        <w:rPr>
          <w:sz w:val="28"/>
          <w:szCs w:val="28"/>
          <w:shd w:val="clear" w:color="auto" w:fill="FFFFFF"/>
        </w:rPr>
      </w:pPr>
      <w:r w:rsidRPr="00DB27F9">
        <w:rPr>
          <w:b/>
          <w:sz w:val="28"/>
          <w:szCs w:val="28"/>
          <w:shd w:val="clear" w:color="auto" w:fill="FFFFFF"/>
        </w:rPr>
        <w:t>19.</w:t>
      </w:r>
      <w:r w:rsidRPr="00DB27F9">
        <w:rPr>
          <w:sz w:val="28"/>
          <w:szCs w:val="28"/>
          <w:shd w:val="clear" w:color="auto" w:fill="FFFFFF"/>
        </w:rPr>
        <w:t xml:space="preserve"> Контролируемое лицо вправе отказаться от проведения обязательного профилактического визита, уведомив об этом отдел не позднее чем за </w:t>
      </w:r>
      <w:r w:rsidR="00160EC6" w:rsidRPr="00DB27F9">
        <w:rPr>
          <w:sz w:val="28"/>
          <w:szCs w:val="28"/>
          <w:shd w:val="clear" w:color="auto" w:fill="FFFFFF"/>
        </w:rPr>
        <w:t>3 (</w:t>
      </w:r>
      <w:r w:rsidRPr="00DB27F9">
        <w:rPr>
          <w:sz w:val="28"/>
          <w:szCs w:val="28"/>
          <w:shd w:val="clear" w:color="auto" w:fill="FFFFFF"/>
        </w:rPr>
        <w:t>три</w:t>
      </w:r>
      <w:r w:rsidR="00160EC6" w:rsidRPr="00DB27F9">
        <w:rPr>
          <w:sz w:val="28"/>
          <w:szCs w:val="28"/>
          <w:shd w:val="clear" w:color="auto" w:fill="FFFFFF"/>
        </w:rPr>
        <w:t>)</w:t>
      </w:r>
      <w:r w:rsidRPr="00DB27F9">
        <w:rPr>
          <w:sz w:val="28"/>
          <w:szCs w:val="28"/>
          <w:shd w:val="clear" w:color="auto" w:fill="FFFFFF"/>
        </w:rPr>
        <w:t xml:space="preserve"> рабочих дня до даты его проведения.</w:t>
      </w:r>
    </w:p>
    <w:p w14:paraId="7F30D63C" w14:textId="06416640" w:rsidR="00B570B5" w:rsidRPr="00DB27F9" w:rsidRDefault="00B570B5" w:rsidP="00FD3E19">
      <w:pPr>
        <w:widowControl w:val="0"/>
        <w:ind w:firstLine="709"/>
        <w:jc w:val="both"/>
        <w:rPr>
          <w:sz w:val="28"/>
          <w:szCs w:val="28"/>
          <w:shd w:val="clear" w:color="auto" w:fill="FFFFFF"/>
        </w:rPr>
      </w:pPr>
      <w:r w:rsidRPr="00DB27F9">
        <w:rPr>
          <w:b/>
          <w:sz w:val="28"/>
          <w:szCs w:val="28"/>
          <w:shd w:val="clear" w:color="auto" w:fill="FFFFFF"/>
        </w:rPr>
        <w:t>20.</w:t>
      </w:r>
      <w:r w:rsidRPr="00DB27F9">
        <w:rPr>
          <w:sz w:val="28"/>
          <w:szCs w:val="28"/>
          <w:shd w:val="clear" w:color="auto" w:fill="FFFFFF"/>
        </w:rPr>
        <w:t xml:space="preserve"> Отдел обязан предложить проведение профилактического визита лицам, приступающим к осуществлению деятельности в определенной сфере, </w:t>
      </w:r>
      <w:r w:rsidR="005314AC" w:rsidRPr="00DB27F9">
        <w:rPr>
          <w:sz w:val="28"/>
          <w:szCs w:val="28"/>
          <w:shd w:val="clear" w:color="auto" w:fill="FFFFFF"/>
        </w:rPr>
        <w:t xml:space="preserve">являющейся предметом муниципального жилищного контроля, </w:t>
      </w:r>
      <w:r w:rsidRPr="00DB27F9">
        <w:rPr>
          <w:sz w:val="28"/>
          <w:szCs w:val="28"/>
          <w:shd w:val="clear" w:color="auto" w:fill="FFFFFF"/>
        </w:rPr>
        <w:t>не позднее чем в течение одного года с момента начала такой деятельности.</w:t>
      </w:r>
    </w:p>
    <w:p w14:paraId="2BA393ED" w14:textId="3D166DFB" w:rsidR="005314AC" w:rsidRPr="00DB27F9" w:rsidRDefault="005314AC" w:rsidP="00FD3E19">
      <w:pPr>
        <w:widowControl w:val="0"/>
        <w:ind w:firstLine="709"/>
        <w:jc w:val="both"/>
        <w:rPr>
          <w:sz w:val="28"/>
          <w:szCs w:val="28"/>
          <w:shd w:val="clear" w:color="auto" w:fill="FFFFFF"/>
        </w:rPr>
      </w:pPr>
      <w:r w:rsidRPr="00DB27F9">
        <w:rPr>
          <w:i/>
          <w:iCs/>
          <w:sz w:val="16"/>
          <w:szCs w:val="16"/>
        </w:rPr>
        <w:t xml:space="preserve">(часть 20 статьи 2 в редакции решения Думы городского округа Жигулевск от 30.09.2021 № </w:t>
      </w:r>
      <w:hyperlink r:id="rId34" w:history="1">
        <w:r w:rsidRPr="00DB27F9">
          <w:rPr>
            <w:rStyle w:val="a7"/>
            <w:i/>
            <w:iCs/>
            <w:sz w:val="16"/>
            <w:szCs w:val="16"/>
          </w:rPr>
          <w:t>123</w:t>
        </w:r>
      </w:hyperlink>
      <w:r w:rsidRPr="00DB27F9">
        <w:rPr>
          <w:i/>
          <w:iCs/>
          <w:sz w:val="16"/>
          <w:szCs w:val="16"/>
        </w:rPr>
        <w:t>)</w:t>
      </w:r>
    </w:p>
    <w:p w14:paraId="0F97BE1A" w14:textId="77777777" w:rsidR="00B570B5" w:rsidRPr="00DB27F9" w:rsidRDefault="00B570B5" w:rsidP="00FD3E19">
      <w:pPr>
        <w:widowControl w:val="0"/>
        <w:ind w:firstLine="709"/>
        <w:jc w:val="both"/>
        <w:rPr>
          <w:sz w:val="28"/>
          <w:szCs w:val="28"/>
          <w:shd w:val="clear" w:color="auto" w:fill="FFFFFF"/>
        </w:rPr>
      </w:pPr>
      <w:r w:rsidRPr="00DB27F9">
        <w:rPr>
          <w:b/>
          <w:sz w:val="28"/>
          <w:szCs w:val="28"/>
          <w:shd w:val="clear" w:color="auto" w:fill="FFFFFF"/>
        </w:rPr>
        <w:t>21.</w:t>
      </w:r>
      <w:r w:rsidRPr="00DB27F9">
        <w:rPr>
          <w:sz w:val="28"/>
          <w:szCs w:val="28"/>
          <w:shd w:val="clear" w:color="auto" w:fill="FFFFFF"/>
        </w:rPr>
        <w:t xml:space="preserve"> При проведении профилактического визита гражданам, организациям не могут выдаваться предписания об устранении нарушений обязательных требований. Разъяснения, полученные контролируемым лицом в ходе </w:t>
      </w:r>
      <w:r w:rsidRPr="00DB27F9">
        <w:rPr>
          <w:sz w:val="28"/>
          <w:szCs w:val="28"/>
          <w:shd w:val="clear" w:color="auto" w:fill="FFFFFF"/>
        </w:rPr>
        <w:lastRenderedPageBreak/>
        <w:t>профилактического визита, носят рекомендательный характер.</w:t>
      </w:r>
    </w:p>
    <w:p w14:paraId="4B649A20" w14:textId="46919067" w:rsidR="00B570B5" w:rsidRDefault="00B570B5" w:rsidP="00FD3E19">
      <w:pPr>
        <w:widowControl w:val="0"/>
        <w:ind w:firstLine="709"/>
        <w:jc w:val="both"/>
        <w:rPr>
          <w:sz w:val="28"/>
          <w:szCs w:val="28"/>
          <w:shd w:val="clear" w:color="auto" w:fill="FFFFFF"/>
        </w:rPr>
      </w:pPr>
      <w:r w:rsidRPr="00DB27F9">
        <w:rPr>
          <w:b/>
          <w:sz w:val="28"/>
          <w:szCs w:val="28"/>
          <w:shd w:val="clear" w:color="auto" w:fill="FFFFFF"/>
        </w:rPr>
        <w:t>22.</w:t>
      </w:r>
      <w:r w:rsidRPr="00DB27F9">
        <w:rPr>
          <w:sz w:val="28"/>
          <w:szCs w:val="28"/>
          <w:shd w:val="clear" w:color="auto" w:fill="FFFFFF"/>
        </w:rPr>
        <w:t xml:space="preserve">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w:t>
      </w:r>
      <w:r w:rsidR="00160EC6" w:rsidRPr="00DB27F9">
        <w:rPr>
          <w:sz w:val="28"/>
          <w:szCs w:val="28"/>
          <w:shd w:val="clear" w:color="auto" w:fill="FFFFFF"/>
        </w:rPr>
        <w:t>а</w:t>
      </w:r>
      <w:r w:rsidRPr="00DB27F9">
        <w:rPr>
          <w:sz w:val="28"/>
          <w:szCs w:val="28"/>
          <w:shd w:val="clear" w:color="auto" w:fill="FFFFFF"/>
        </w:rPr>
        <w:t>дминистрации для принятия решения о проведении контрольных мероприятий.</w:t>
      </w:r>
    </w:p>
    <w:p w14:paraId="2CE4EEE1" w14:textId="71526979" w:rsidR="00961402" w:rsidRDefault="00961402" w:rsidP="00FD3E19">
      <w:pPr>
        <w:widowControl w:val="0"/>
        <w:ind w:firstLine="709"/>
        <w:jc w:val="both"/>
        <w:rPr>
          <w:sz w:val="28"/>
          <w:szCs w:val="28"/>
          <w:shd w:val="clear" w:color="auto" w:fill="FFFFFF"/>
        </w:rPr>
      </w:pPr>
      <w:r>
        <w:rPr>
          <w:i/>
          <w:iCs/>
          <w:sz w:val="16"/>
          <w:szCs w:val="16"/>
        </w:rPr>
        <w:t xml:space="preserve">(часть 22 статьи 2 в редакции решения Думы городского округа Жигулевск </w:t>
      </w:r>
      <w:r w:rsidRPr="00961402">
        <w:rPr>
          <w:i/>
          <w:iCs/>
          <w:sz w:val="16"/>
          <w:szCs w:val="16"/>
        </w:rPr>
        <w:t xml:space="preserve">от 24.10.2024 № </w:t>
      </w:r>
      <w:hyperlink r:id="rId35" w:history="1">
        <w:r w:rsidRPr="00961402">
          <w:rPr>
            <w:rStyle w:val="a7"/>
            <w:i/>
            <w:iCs/>
            <w:sz w:val="16"/>
            <w:szCs w:val="16"/>
          </w:rPr>
          <w:t>629</w:t>
        </w:r>
      </w:hyperlink>
      <w:r w:rsidRPr="00961402">
        <w:rPr>
          <w:i/>
          <w:iCs/>
          <w:sz w:val="16"/>
          <w:szCs w:val="16"/>
        </w:rPr>
        <w:t>)</w:t>
      </w:r>
    </w:p>
    <w:p w14:paraId="538D10DF" w14:textId="34D4FB33" w:rsidR="007E0F7B" w:rsidRDefault="007E0F7B" w:rsidP="00FD3E19">
      <w:pPr>
        <w:widowControl w:val="0"/>
        <w:ind w:firstLine="709"/>
        <w:jc w:val="both"/>
        <w:rPr>
          <w:sz w:val="28"/>
          <w:szCs w:val="28"/>
          <w:shd w:val="clear" w:color="auto" w:fill="FFFFFF"/>
        </w:rPr>
      </w:pPr>
      <w:r w:rsidRPr="00D71F0E">
        <w:rPr>
          <w:b/>
          <w:bCs/>
          <w:sz w:val="28"/>
          <w:szCs w:val="28"/>
        </w:rPr>
        <w:t>23.</w:t>
      </w:r>
      <w:r w:rsidRPr="0090695A">
        <w:rPr>
          <w:sz w:val="28"/>
          <w:szCs w:val="28"/>
        </w:rPr>
        <w:t xml:space="preserve"> </w:t>
      </w:r>
      <w:r w:rsidRPr="0090695A">
        <w:rPr>
          <w:rFonts w:eastAsia="Calibri"/>
          <w:sz w:val="28"/>
          <w:szCs w:val="28"/>
        </w:rPr>
        <w:t xml:space="preserve">Контролируемое лицо вправе обратиться в отдел с заявлением о проведении в отношении его профилактического визита (далее также в настоящей статье </w:t>
      </w:r>
      <w:r>
        <w:rPr>
          <w:rFonts w:eastAsia="Calibri"/>
          <w:sz w:val="28"/>
          <w:szCs w:val="28"/>
        </w:rPr>
        <w:t>–</w:t>
      </w:r>
      <w:r w:rsidRPr="0090695A">
        <w:rPr>
          <w:rFonts w:eastAsia="Calibri"/>
          <w:sz w:val="28"/>
          <w:szCs w:val="28"/>
        </w:rPr>
        <w:t xml:space="preserve"> заявление контролируемого лица).</w:t>
      </w:r>
    </w:p>
    <w:p w14:paraId="0BB3722F" w14:textId="2948F0BF" w:rsidR="007E0F7B" w:rsidRDefault="007E0F7B" w:rsidP="00FD3E19">
      <w:pPr>
        <w:widowControl w:val="0"/>
        <w:ind w:firstLine="709"/>
        <w:jc w:val="both"/>
        <w:rPr>
          <w:sz w:val="28"/>
          <w:szCs w:val="28"/>
          <w:shd w:val="clear" w:color="auto" w:fill="FFFFFF"/>
        </w:rPr>
      </w:pPr>
      <w:r>
        <w:rPr>
          <w:i/>
          <w:iCs/>
          <w:sz w:val="16"/>
          <w:szCs w:val="16"/>
        </w:rPr>
        <w:t xml:space="preserve">(часть 23 статьи 2 дополнена решением Думы городского округа Жигулевск </w:t>
      </w:r>
      <w:r w:rsidRPr="007E0F7B">
        <w:rPr>
          <w:i/>
          <w:iCs/>
          <w:sz w:val="16"/>
          <w:szCs w:val="16"/>
        </w:rPr>
        <w:t xml:space="preserve">от 6.06.2024 № </w:t>
      </w:r>
      <w:hyperlink r:id="rId36" w:history="1">
        <w:r w:rsidRPr="007E0F7B">
          <w:rPr>
            <w:rStyle w:val="a7"/>
            <w:i/>
            <w:iCs/>
            <w:sz w:val="16"/>
            <w:szCs w:val="16"/>
          </w:rPr>
          <w:t>572</w:t>
        </w:r>
      </w:hyperlink>
      <w:r w:rsidRPr="007E0F7B">
        <w:rPr>
          <w:i/>
          <w:iCs/>
          <w:sz w:val="16"/>
          <w:szCs w:val="16"/>
        </w:rPr>
        <w:t>)</w:t>
      </w:r>
    </w:p>
    <w:p w14:paraId="19C40D0F" w14:textId="26B6816C" w:rsidR="007E0F7B" w:rsidRDefault="007E0F7B" w:rsidP="00FD3E19">
      <w:pPr>
        <w:widowControl w:val="0"/>
        <w:ind w:firstLine="709"/>
        <w:jc w:val="both"/>
        <w:rPr>
          <w:sz w:val="28"/>
          <w:szCs w:val="28"/>
          <w:shd w:val="clear" w:color="auto" w:fill="FFFFFF"/>
        </w:rPr>
      </w:pPr>
      <w:r w:rsidRPr="00D71F0E">
        <w:rPr>
          <w:rFonts w:eastAsia="Calibri"/>
          <w:b/>
          <w:bCs/>
          <w:sz w:val="28"/>
          <w:szCs w:val="28"/>
        </w:rPr>
        <w:t>24.</w:t>
      </w:r>
      <w:r w:rsidRPr="0090695A">
        <w:rPr>
          <w:rFonts w:eastAsia="Calibri"/>
          <w:sz w:val="28"/>
          <w:szCs w:val="28"/>
        </w:rPr>
        <w:t xml:space="preserve"> Инспектор рассматривает заявление контролируемого лица в течение десяти рабочих дней с даты регистрации указанного заявления и принимает решение о проведении профилактического визита либо об отказе в его проведении с учетом материальных, финансовых и кадровых ресурсов, о чем уведомляет контролируемое лицо.</w:t>
      </w:r>
    </w:p>
    <w:p w14:paraId="55EB93EB" w14:textId="0C9A017A" w:rsidR="007E0F7B" w:rsidRDefault="007E0F7B" w:rsidP="00FD3E19">
      <w:pPr>
        <w:widowControl w:val="0"/>
        <w:ind w:firstLine="709"/>
        <w:jc w:val="both"/>
        <w:rPr>
          <w:sz w:val="28"/>
          <w:szCs w:val="28"/>
          <w:shd w:val="clear" w:color="auto" w:fill="FFFFFF"/>
        </w:rPr>
      </w:pPr>
      <w:r>
        <w:rPr>
          <w:i/>
          <w:iCs/>
          <w:sz w:val="16"/>
          <w:szCs w:val="16"/>
        </w:rPr>
        <w:t xml:space="preserve">(часть 24 статьи 2 дополнена решением Думы городского округа Жигулевск </w:t>
      </w:r>
      <w:r w:rsidRPr="007E0F7B">
        <w:rPr>
          <w:i/>
          <w:iCs/>
          <w:sz w:val="16"/>
          <w:szCs w:val="16"/>
        </w:rPr>
        <w:t xml:space="preserve">от 6.06.2024 № </w:t>
      </w:r>
      <w:hyperlink r:id="rId37" w:history="1">
        <w:r w:rsidRPr="007E0F7B">
          <w:rPr>
            <w:rStyle w:val="a7"/>
            <w:i/>
            <w:iCs/>
            <w:sz w:val="16"/>
            <w:szCs w:val="16"/>
          </w:rPr>
          <w:t>572</w:t>
        </w:r>
      </w:hyperlink>
      <w:r w:rsidRPr="007E0F7B">
        <w:rPr>
          <w:i/>
          <w:iCs/>
          <w:sz w:val="16"/>
          <w:szCs w:val="16"/>
        </w:rPr>
        <w:t>)</w:t>
      </w:r>
    </w:p>
    <w:p w14:paraId="260A9C29" w14:textId="77777777" w:rsidR="007E0F7B" w:rsidRPr="0090695A" w:rsidRDefault="007E0F7B" w:rsidP="007E0F7B">
      <w:pPr>
        <w:autoSpaceDE w:val="0"/>
        <w:autoSpaceDN w:val="0"/>
        <w:adjustRightInd w:val="0"/>
        <w:ind w:firstLine="708"/>
        <w:jc w:val="both"/>
        <w:rPr>
          <w:rFonts w:eastAsia="Calibri"/>
          <w:sz w:val="28"/>
          <w:szCs w:val="28"/>
        </w:rPr>
      </w:pPr>
      <w:r w:rsidRPr="00D71F0E">
        <w:rPr>
          <w:rFonts w:eastAsia="Calibri"/>
          <w:b/>
          <w:bCs/>
          <w:sz w:val="28"/>
          <w:szCs w:val="28"/>
        </w:rPr>
        <w:t>25.</w:t>
      </w:r>
      <w:r w:rsidRPr="0090695A">
        <w:rPr>
          <w:rFonts w:eastAsia="Calibri"/>
          <w:sz w:val="28"/>
          <w:szCs w:val="28"/>
        </w:rPr>
        <w:t xml:space="preserve"> Отдел принимает решение об отказе в проведении профилактического визита по заявлению контролируемого лица по одному из следующих оснований:</w:t>
      </w:r>
    </w:p>
    <w:p w14:paraId="001593CF" w14:textId="77777777" w:rsidR="007E0F7B" w:rsidRPr="0090695A" w:rsidRDefault="007E0F7B" w:rsidP="007E0F7B">
      <w:pPr>
        <w:autoSpaceDE w:val="0"/>
        <w:autoSpaceDN w:val="0"/>
        <w:adjustRightInd w:val="0"/>
        <w:ind w:firstLine="708"/>
        <w:jc w:val="both"/>
        <w:rPr>
          <w:rFonts w:eastAsia="Calibri"/>
          <w:sz w:val="28"/>
          <w:szCs w:val="28"/>
        </w:rPr>
      </w:pPr>
      <w:r w:rsidRPr="0090695A">
        <w:rPr>
          <w:rFonts w:eastAsia="Calibri"/>
          <w:sz w:val="28"/>
          <w:szCs w:val="28"/>
        </w:rPr>
        <w:t>1) от контролируемого лица поступило уведомление об отзыве заявления о проведении профилактического визита;</w:t>
      </w:r>
    </w:p>
    <w:p w14:paraId="56D4278B" w14:textId="77777777" w:rsidR="007E0F7B" w:rsidRPr="0090695A" w:rsidRDefault="007E0F7B" w:rsidP="007E0F7B">
      <w:pPr>
        <w:autoSpaceDE w:val="0"/>
        <w:autoSpaceDN w:val="0"/>
        <w:adjustRightInd w:val="0"/>
        <w:ind w:firstLine="708"/>
        <w:jc w:val="both"/>
        <w:rPr>
          <w:rFonts w:eastAsia="Calibri"/>
          <w:sz w:val="28"/>
          <w:szCs w:val="28"/>
        </w:rPr>
      </w:pPr>
      <w:r w:rsidRPr="0090695A">
        <w:rPr>
          <w:rFonts w:eastAsia="Calibri"/>
          <w:sz w:val="28"/>
          <w:szCs w:val="28"/>
        </w:rPr>
        <w:t>2) в течение двух месяцев до даты подачи заявления контролируемого лица отделом принято решение об отказе в проведении профилактического визита в отношении данного контролируемого лица;</w:t>
      </w:r>
    </w:p>
    <w:p w14:paraId="23FDD3F2" w14:textId="77777777" w:rsidR="007E0F7B" w:rsidRPr="0090695A" w:rsidRDefault="007E0F7B" w:rsidP="007E0F7B">
      <w:pPr>
        <w:autoSpaceDE w:val="0"/>
        <w:autoSpaceDN w:val="0"/>
        <w:adjustRightInd w:val="0"/>
        <w:ind w:firstLine="708"/>
        <w:jc w:val="both"/>
        <w:rPr>
          <w:rFonts w:eastAsia="Calibri"/>
          <w:sz w:val="28"/>
          <w:szCs w:val="28"/>
        </w:rPr>
      </w:pPr>
      <w:r w:rsidRPr="0090695A">
        <w:rPr>
          <w:rFonts w:eastAsia="Calibri"/>
          <w:sz w:val="28"/>
          <w:szCs w:val="28"/>
        </w:rPr>
        <w:t>3) в течение шести месяцев до даты подачи заявления контролируемого лица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14:paraId="309952BC" w14:textId="4C17C69E" w:rsidR="007E0F7B" w:rsidRDefault="007E0F7B" w:rsidP="007E0F7B">
      <w:pPr>
        <w:widowControl w:val="0"/>
        <w:ind w:firstLine="709"/>
        <w:jc w:val="both"/>
        <w:rPr>
          <w:rFonts w:eastAsia="Calibri"/>
          <w:sz w:val="28"/>
          <w:szCs w:val="28"/>
        </w:rPr>
      </w:pPr>
      <w:r w:rsidRPr="0090695A">
        <w:rPr>
          <w:rFonts w:eastAsia="Calibri"/>
          <w:sz w:val="28"/>
          <w:szCs w:val="28"/>
        </w:rPr>
        <w:t>4) заявление контролируемого лица содержит нецензурные либо оскорбительные выражения, угрозы жизни, здоровью и имуществу должностных лиц контрольного органа либо членов их семей.</w:t>
      </w:r>
    </w:p>
    <w:p w14:paraId="786B3806" w14:textId="54ACBA1D" w:rsidR="00961402" w:rsidRDefault="00961402" w:rsidP="007E0F7B">
      <w:pPr>
        <w:widowControl w:val="0"/>
        <w:ind w:firstLine="709"/>
        <w:jc w:val="both"/>
        <w:rPr>
          <w:sz w:val="28"/>
          <w:szCs w:val="28"/>
          <w:shd w:val="clear" w:color="auto" w:fill="FFFFFF"/>
        </w:rPr>
      </w:pPr>
      <w:r>
        <w:rPr>
          <w:i/>
          <w:iCs/>
          <w:sz w:val="16"/>
          <w:szCs w:val="16"/>
        </w:rPr>
        <w:t xml:space="preserve">(пункт 4 части 25 статьи 2 в редакции решения Думы городского округа Жигулевск </w:t>
      </w:r>
      <w:r w:rsidRPr="00961402">
        <w:rPr>
          <w:i/>
          <w:iCs/>
          <w:sz w:val="16"/>
          <w:szCs w:val="16"/>
        </w:rPr>
        <w:t xml:space="preserve">от 24.10.2024 № </w:t>
      </w:r>
      <w:hyperlink r:id="rId38" w:history="1">
        <w:r w:rsidRPr="00961402">
          <w:rPr>
            <w:rStyle w:val="a7"/>
            <w:i/>
            <w:iCs/>
            <w:sz w:val="16"/>
            <w:szCs w:val="16"/>
          </w:rPr>
          <w:t>629</w:t>
        </w:r>
      </w:hyperlink>
      <w:r w:rsidRPr="00961402">
        <w:rPr>
          <w:i/>
          <w:iCs/>
          <w:sz w:val="16"/>
          <w:szCs w:val="16"/>
        </w:rPr>
        <w:t>)</w:t>
      </w:r>
    </w:p>
    <w:p w14:paraId="13DA8DA7" w14:textId="2A640E23" w:rsidR="007E0F7B" w:rsidRDefault="007E0F7B" w:rsidP="00FD3E19">
      <w:pPr>
        <w:widowControl w:val="0"/>
        <w:ind w:firstLine="709"/>
        <w:jc w:val="both"/>
        <w:rPr>
          <w:sz w:val="28"/>
          <w:szCs w:val="28"/>
          <w:shd w:val="clear" w:color="auto" w:fill="FFFFFF"/>
        </w:rPr>
      </w:pPr>
      <w:r>
        <w:rPr>
          <w:i/>
          <w:iCs/>
          <w:sz w:val="16"/>
          <w:szCs w:val="16"/>
        </w:rPr>
        <w:t xml:space="preserve">(часть 25 статьи 2 дополнена решением Думы городского округа Жигулевск </w:t>
      </w:r>
      <w:r w:rsidRPr="007E0F7B">
        <w:rPr>
          <w:i/>
          <w:iCs/>
          <w:sz w:val="16"/>
          <w:szCs w:val="16"/>
        </w:rPr>
        <w:t xml:space="preserve">от 6.06.2024 № </w:t>
      </w:r>
      <w:hyperlink r:id="rId39" w:history="1">
        <w:r w:rsidRPr="007E0F7B">
          <w:rPr>
            <w:rStyle w:val="a7"/>
            <w:i/>
            <w:iCs/>
            <w:sz w:val="16"/>
            <w:szCs w:val="16"/>
          </w:rPr>
          <w:t>572</w:t>
        </w:r>
      </w:hyperlink>
      <w:r w:rsidRPr="007E0F7B">
        <w:rPr>
          <w:i/>
          <w:iCs/>
          <w:sz w:val="16"/>
          <w:szCs w:val="16"/>
        </w:rPr>
        <w:t>)</w:t>
      </w:r>
    </w:p>
    <w:p w14:paraId="3872FD51" w14:textId="3CC1875E" w:rsidR="007E0F7B" w:rsidRDefault="007E0F7B" w:rsidP="00FD3E19">
      <w:pPr>
        <w:widowControl w:val="0"/>
        <w:ind w:firstLine="709"/>
        <w:jc w:val="both"/>
        <w:rPr>
          <w:sz w:val="28"/>
          <w:szCs w:val="28"/>
          <w:shd w:val="clear" w:color="auto" w:fill="FFFFFF"/>
        </w:rPr>
      </w:pPr>
      <w:r w:rsidRPr="00D71F0E">
        <w:rPr>
          <w:rFonts w:eastAsia="Calibri"/>
          <w:b/>
          <w:bCs/>
          <w:sz w:val="28"/>
          <w:szCs w:val="28"/>
        </w:rPr>
        <w:t>26.</w:t>
      </w:r>
      <w:r w:rsidRPr="0090695A">
        <w:rPr>
          <w:rFonts w:eastAsia="Calibri"/>
          <w:sz w:val="28"/>
          <w:szCs w:val="28"/>
        </w:rPr>
        <w:t xml:space="preserve"> В случае принятия решения о проведении профилактического визита по заявлению контролируемого лица инспектор в течение двадцати рабочих дней согласовывает дату проведения профилактического визита с контролируемым лицом любым способом, обеспечивающим фиксирование такого согласования, и обеспечивает включение такого профилактического визита в программу профилактики рисков причинения вреда (ущерба) охраняемым законом ценностям.</w:t>
      </w:r>
    </w:p>
    <w:p w14:paraId="216BE028" w14:textId="0544EFA9" w:rsidR="007E0F7B" w:rsidRPr="00DB27F9" w:rsidRDefault="007E0F7B" w:rsidP="00FD3E19">
      <w:pPr>
        <w:widowControl w:val="0"/>
        <w:ind w:firstLine="709"/>
        <w:jc w:val="both"/>
        <w:rPr>
          <w:sz w:val="28"/>
          <w:szCs w:val="28"/>
          <w:shd w:val="clear" w:color="auto" w:fill="FFFFFF"/>
        </w:rPr>
      </w:pPr>
      <w:r>
        <w:rPr>
          <w:i/>
          <w:iCs/>
          <w:sz w:val="16"/>
          <w:szCs w:val="16"/>
        </w:rPr>
        <w:t xml:space="preserve">(часть 26 статьи 2 дополнена решением Думы городского округа Жигулевск </w:t>
      </w:r>
      <w:r w:rsidRPr="007E0F7B">
        <w:rPr>
          <w:i/>
          <w:iCs/>
          <w:sz w:val="16"/>
          <w:szCs w:val="16"/>
        </w:rPr>
        <w:t xml:space="preserve">от 6.06.2024 № </w:t>
      </w:r>
      <w:hyperlink r:id="rId40" w:history="1">
        <w:r w:rsidRPr="007E0F7B">
          <w:rPr>
            <w:rStyle w:val="a7"/>
            <w:i/>
            <w:iCs/>
            <w:sz w:val="16"/>
            <w:szCs w:val="16"/>
          </w:rPr>
          <w:t>572</w:t>
        </w:r>
      </w:hyperlink>
      <w:r w:rsidRPr="007E0F7B">
        <w:rPr>
          <w:i/>
          <w:iCs/>
          <w:sz w:val="16"/>
          <w:szCs w:val="16"/>
        </w:rPr>
        <w:t>)</w:t>
      </w:r>
    </w:p>
    <w:p w14:paraId="6D799DAE" w14:textId="77777777" w:rsidR="00B570B5" w:rsidRPr="00DB27F9" w:rsidRDefault="00B570B5" w:rsidP="00FD3E19">
      <w:pPr>
        <w:pStyle w:val="ConsPlusNormal"/>
        <w:ind w:firstLine="709"/>
        <w:jc w:val="both"/>
        <w:rPr>
          <w:sz w:val="28"/>
          <w:szCs w:val="28"/>
        </w:rPr>
      </w:pPr>
    </w:p>
    <w:p w14:paraId="73348868"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b/>
          <w:sz w:val="28"/>
          <w:szCs w:val="28"/>
        </w:rPr>
        <w:t>Статья 3. Контрольные мероприятия</w:t>
      </w:r>
    </w:p>
    <w:p w14:paraId="4162027B"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b/>
          <w:bCs/>
          <w:sz w:val="28"/>
          <w:szCs w:val="28"/>
        </w:rPr>
        <w:t>1.</w:t>
      </w:r>
      <w:r w:rsidRPr="00920D8F">
        <w:rPr>
          <w:rFonts w:ascii="Times New Roman" w:hAnsi="Times New Roman"/>
          <w:sz w:val="28"/>
          <w:szCs w:val="28"/>
        </w:rPr>
        <w:t xml:space="preserve"> Контрольные мероприятия при осуществлении муниципального жилищного контроля проводятся на основании соответствующего решения </w:t>
      </w:r>
      <w:r>
        <w:rPr>
          <w:rFonts w:ascii="Times New Roman" w:hAnsi="Times New Roman"/>
          <w:sz w:val="28"/>
          <w:szCs w:val="28"/>
        </w:rPr>
        <w:t>отдела</w:t>
      </w:r>
      <w:r w:rsidRPr="00920D8F">
        <w:rPr>
          <w:rFonts w:ascii="Times New Roman" w:hAnsi="Times New Roman"/>
          <w:sz w:val="28"/>
          <w:szCs w:val="28"/>
        </w:rPr>
        <w:t>.</w:t>
      </w:r>
    </w:p>
    <w:p w14:paraId="6805F688"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b/>
          <w:bCs/>
          <w:sz w:val="28"/>
          <w:szCs w:val="28"/>
        </w:rPr>
        <w:t>2.</w:t>
      </w:r>
      <w:r w:rsidRPr="00920D8F">
        <w:rPr>
          <w:rFonts w:ascii="Times New Roman" w:hAnsi="Times New Roman"/>
          <w:sz w:val="28"/>
          <w:szCs w:val="28"/>
        </w:rPr>
        <w:t xml:space="preserve"> Контрольное мероприятие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наблюдения за соблюдением обязательных требований (мониторинга безопасности) и выездного обследования, а также случаев неработоспособности единого реестра контрольных (надзорных) мероприятий, зафиксированных оператором реестра.</w:t>
      </w:r>
    </w:p>
    <w:p w14:paraId="47CFB50B"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b/>
          <w:bCs/>
          <w:sz w:val="28"/>
          <w:szCs w:val="28"/>
        </w:rPr>
        <w:t>3.</w:t>
      </w:r>
      <w:r w:rsidRPr="00920D8F">
        <w:rPr>
          <w:rFonts w:ascii="Times New Roman" w:hAnsi="Times New Roman"/>
          <w:sz w:val="28"/>
          <w:szCs w:val="28"/>
        </w:rPr>
        <w:t xml:space="preserve"> Контрольные мероприятия без взаимодействия проводятся инспектором на основании заданий уполномоченных должностных лиц </w:t>
      </w:r>
      <w:r>
        <w:rPr>
          <w:rFonts w:ascii="Times New Roman" w:hAnsi="Times New Roman"/>
          <w:sz w:val="28"/>
          <w:szCs w:val="28"/>
        </w:rPr>
        <w:t>отдела</w:t>
      </w:r>
      <w:r w:rsidRPr="00920D8F">
        <w:rPr>
          <w:rFonts w:ascii="Times New Roman" w:hAnsi="Times New Roman"/>
          <w:sz w:val="28"/>
          <w:szCs w:val="28"/>
        </w:rPr>
        <w:t xml:space="preserve">, включая задания, содержащиеся в планах работы </w:t>
      </w:r>
      <w:r>
        <w:rPr>
          <w:rFonts w:ascii="Times New Roman" w:hAnsi="Times New Roman"/>
          <w:sz w:val="28"/>
          <w:szCs w:val="28"/>
        </w:rPr>
        <w:t>отдела</w:t>
      </w:r>
      <w:r w:rsidRPr="00920D8F">
        <w:rPr>
          <w:rFonts w:ascii="Times New Roman" w:hAnsi="Times New Roman"/>
          <w:sz w:val="28"/>
          <w:szCs w:val="28"/>
        </w:rPr>
        <w:t>.</w:t>
      </w:r>
    </w:p>
    <w:p w14:paraId="06614795"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b/>
          <w:bCs/>
          <w:sz w:val="28"/>
          <w:szCs w:val="28"/>
        </w:rPr>
        <w:t>4.</w:t>
      </w:r>
      <w:r w:rsidRPr="00920D8F">
        <w:rPr>
          <w:rFonts w:ascii="Times New Roman" w:hAnsi="Times New Roman"/>
          <w:sz w:val="28"/>
          <w:szCs w:val="28"/>
        </w:rPr>
        <w:t xml:space="preserve"> Плановые контрольные мероприятия проводятся на основании плана проведения плановых контрольных мероприятий на очередной календарный год, согласованного с органом прокуратуры.</w:t>
      </w:r>
    </w:p>
    <w:p w14:paraId="5D03D7C6"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b/>
          <w:bCs/>
          <w:sz w:val="28"/>
          <w:szCs w:val="28"/>
        </w:rPr>
        <w:t>5.</w:t>
      </w:r>
      <w:r w:rsidRPr="00920D8F">
        <w:rPr>
          <w:rFonts w:ascii="Times New Roman" w:hAnsi="Times New Roman"/>
          <w:sz w:val="28"/>
          <w:szCs w:val="28"/>
        </w:rPr>
        <w:t xml:space="preserve"> В решении о проведении контрольного мероприятия указываются сведения, установленные частью 1 статьи 64 Закона № 248-ФЗ.</w:t>
      </w:r>
    </w:p>
    <w:p w14:paraId="7779AD0E"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b/>
          <w:bCs/>
          <w:sz w:val="28"/>
          <w:szCs w:val="28"/>
        </w:rPr>
        <w:t>6.</w:t>
      </w:r>
      <w:r w:rsidRPr="00920D8F">
        <w:rPr>
          <w:rFonts w:ascii="Times New Roman" w:hAnsi="Times New Roman"/>
          <w:sz w:val="28"/>
          <w:szCs w:val="28"/>
        </w:rPr>
        <w:t xml:space="preserve"> Основанием для проведения контрольных мероприятий, за исключением случаев, указанных в части 2 статьи 57 Федерального закона от 31 июля 2020 года № 248-ФЗ «О государственном контроле (надзоре) и муниципальном контроле в Российской Федерации», может быть:</w:t>
      </w:r>
    </w:p>
    <w:p w14:paraId="11F0E208"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1) наличие у </w:t>
      </w:r>
      <w:r>
        <w:rPr>
          <w:rFonts w:ascii="Times New Roman" w:hAnsi="Times New Roman"/>
          <w:sz w:val="28"/>
          <w:szCs w:val="28"/>
        </w:rPr>
        <w:t>отдела</w:t>
      </w:r>
      <w:r w:rsidRPr="00920D8F">
        <w:rPr>
          <w:rFonts w:ascii="Times New Roman" w:hAnsi="Times New Roman"/>
          <w:sz w:val="28"/>
          <w:szCs w:val="28"/>
        </w:rPr>
        <w:t xml:space="preserve">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611C0EC4"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2) наступление сроков проведения контрольных мероприятий, включенных в план проведения контрольных мероприятий;</w:t>
      </w:r>
    </w:p>
    <w:p w14:paraId="0C6F6872"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29069ED4"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7E07F471"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5) истечение срока исполнения решения </w:t>
      </w:r>
      <w:r>
        <w:rPr>
          <w:rFonts w:ascii="Times New Roman" w:hAnsi="Times New Roman"/>
          <w:sz w:val="28"/>
          <w:szCs w:val="28"/>
        </w:rPr>
        <w:t>отдела</w:t>
      </w:r>
      <w:r w:rsidRPr="00920D8F">
        <w:rPr>
          <w:rFonts w:ascii="Times New Roman" w:hAnsi="Times New Roman"/>
          <w:sz w:val="28"/>
          <w:szCs w:val="28"/>
        </w:rPr>
        <w:t xml:space="preserve"> об устранении выявленного нарушения обязательных требований </w:t>
      </w:r>
      <w:r>
        <w:rPr>
          <w:rFonts w:ascii="Times New Roman" w:hAnsi="Times New Roman"/>
          <w:sz w:val="28"/>
          <w:szCs w:val="28"/>
        </w:rPr>
        <w:t>–</w:t>
      </w:r>
      <w:r w:rsidRPr="00920D8F">
        <w:rPr>
          <w:rFonts w:ascii="Times New Roman" w:hAnsi="Times New Roman"/>
          <w:sz w:val="28"/>
          <w:szCs w:val="28"/>
        </w:rPr>
        <w:t xml:space="preserve"> в случаях, установленных частью 1 статьи 95 Федерального закона от 31 июля 2020 года № 248-ФЗ «О государственном контроле (надзоре) и муниципальном контроле в Российской Федерации».</w:t>
      </w:r>
    </w:p>
    <w:p w14:paraId="1239938E"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b/>
          <w:bCs/>
          <w:sz w:val="28"/>
          <w:szCs w:val="28"/>
        </w:rPr>
        <w:t>7.</w:t>
      </w:r>
      <w:r w:rsidRPr="00920D8F">
        <w:rPr>
          <w:rFonts w:ascii="Times New Roman" w:hAnsi="Times New Roman"/>
          <w:sz w:val="28"/>
          <w:szCs w:val="28"/>
        </w:rPr>
        <w:t xml:space="preserve"> Контрольные мероприятия при осуществлении муниципального жилищного контроля проводятся как путем взаимодействия с контролируемым лицом, так и без взаимодействия.</w:t>
      </w:r>
    </w:p>
    <w:p w14:paraId="45DE75D8" w14:textId="77777777" w:rsidR="00A626BC" w:rsidRPr="00920D8F" w:rsidRDefault="00A626BC" w:rsidP="00A626BC">
      <w:pPr>
        <w:pStyle w:val="11"/>
        <w:widowControl w:val="0"/>
        <w:ind w:firstLine="709"/>
        <w:jc w:val="both"/>
        <w:rPr>
          <w:rFonts w:ascii="Times New Roman" w:hAnsi="Times New Roman"/>
          <w:sz w:val="28"/>
          <w:szCs w:val="28"/>
        </w:rPr>
      </w:pPr>
      <w:bookmarkStart w:id="0" w:name="Par16"/>
      <w:bookmarkEnd w:id="0"/>
      <w:r w:rsidRPr="00920D8F">
        <w:rPr>
          <w:rFonts w:ascii="Times New Roman" w:hAnsi="Times New Roman"/>
          <w:b/>
          <w:bCs/>
          <w:sz w:val="28"/>
          <w:szCs w:val="28"/>
        </w:rPr>
        <w:t>8.</w:t>
      </w:r>
      <w:r w:rsidRPr="00920D8F">
        <w:rPr>
          <w:rFonts w:ascii="Times New Roman" w:hAnsi="Times New Roman"/>
          <w:sz w:val="28"/>
          <w:szCs w:val="28"/>
        </w:rPr>
        <w:t xml:space="preserve"> Взаимодействие с контролируемым лицом осуществляется при проведении </w:t>
      </w:r>
      <w:r>
        <w:rPr>
          <w:rFonts w:ascii="Times New Roman" w:hAnsi="Times New Roman"/>
          <w:sz w:val="28"/>
          <w:szCs w:val="28"/>
        </w:rPr>
        <w:t>отделом</w:t>
      </w:r>
      <w:r w:rsidRPr="00920D8F">
        <w:rPr>
          <w:rFonts w:ascii="Times New Roman" w:hAnsi="Times New Roman"/>
          <w:sz w:val="28"/>
          <w:szCs w:val="28"/>
        </w:rPr>
        <w:t xml:space="preserve"> следующих контрольных мероприятий в рамках осуществления муниципального контроля:</w:t>
      </w:r>
    </w:p>
    <w:p w14:paraId="025BAF59"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1) </w:t>
      </w:r>
      <w:r>
        <w:rPr>
          <w:rFonts w:ascii="Times New Roman" w:hAnsi="Times New Roman"/>
          <w:sz w:val="28"/>
          <w:szCs w:val="28"/>
        </w:rPr>
        <w:t>и</w:t>
      </w:r>
      <w:r w:rsidRPr="00920D8F">
        <w:rPr>
          <w:rFonts w:ascii="Times New Roman" w:hAnsi="Times New Roman"/>
          <w:sz w:val="28"/>
          <w:szCs w:val="28"/>
        </w:rPr>
        <w:t>нспекционный визит;</w:t>
      </w:r>
    </w:p>
    <w:p w14:paraId="12628E93"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2) </w:t>
      </w:r>
      <w:r>
        <w:rPr>
          <w:rFonts w:ascii="Times New Roman" w:hAnsi="Times New Roman"/>
          <w:sz w:val="28"/>
          <w:szCs w:val="28"/>
        </w:rPr>
        <w:t>р</w:t>
      </w:r>
      <w:r w:rsidRPr="00920D8F">
        <w:rPr>
          <w:rFonts w:ascii="Times New Roman" w:hAnsi="Times New Roman"/>
          <w:sz w:val="28"/>
          <w:szCs w:val="28"/>
        </w:rPr>
        <w:t>ейдовый осмотр;</w:t>
      </w:r>
    </w:p>
    <w:p w14:paraId="6A045B71" w14:textId="77777777" w:rsidR="00A626BC" w:rsidRPr="00920D8F" w:rsidRDefault="00A626BC" w:rsidP="00A626BC">
      <w:pPr>
        <w:pStyle w:val="11"/>
        <w:widowControl w:val="0"/>
        <w:tabs>
          <w:tab w:val="left" w:pos="5496"/>
        </w:tabs>
        <w:ind w:firstLine="709"/>
        <w:jc w:val="both"/>
        <w:rPr>
          <w:rFonts w:ascii="Times New Roman" w:hAnsi="Times New Roman"/>
          <w:sz w:val="28"/>
          <w:szCs w:val="28"/>
        </w:rPr>
      </w:pPr>
      <w:r w:rsidRPr="00920D8F">
        <w:rPr>
          <w:rFonts w:ascii="Times New Roman" w:hAnsi="Times New Roman"/>
          <w:sz w:val="28"/>
          <w:szCs w:val="28"/>
        </w:rPr>
        <w:t xml:space="preserve">3) </w:t>
      </w:r>
      <w:r>
        <w:rPr>
          <w:rFonts w:ascii="Times New Roman" w:hAnsi="Times New Roman"/>
          <w:sz w:val="28"/>
          <w:szCs w:val="28"/>
        </w:rPr>
        <w:t>д</w:t>
      </w:r>
      <w:r w:rsidRPr="00920D8F">
        <w:rPr>
          <w:rFonts w:ascii="Times New Roman" w:hAnsi="Times New Roman"/>
          <w:sz w:val="28"/>
          <w:szCs w:val="28"/>
        </w:rPr>
        <w:t>окументарная проверка;</w:t>
      </w:r>
    </w:p>
    <w:p w14:paraId="4434FE2E"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4) </w:t>
      </w:r>
      <w:r>
        <w:rPr>
          <w:rFonts w:ascii="Times New Roman" w:hAnsi="Times New Roman"/>
          <w:sz w:val="28"/>
          <w:szCs w:val="28"/>
        </w:rPr>
        <w:t>в</w:t>
      </w:r>
      <w:r w:rsidRPr="00920D8F">
        <w:rPr>
          <w:rFonts w:ascii="Times New Roman" w:hAnsi="Times New Roman"/>
          <w:sz w:val="28"/>
          <w:szCs w:val="28"/>
        </w:rPr>
        <w:t>ыездная проверка.</w:t>
      </w:r>
    </w:p>
    <w:p w14:paraId="4007F56A"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b/>
          <w:bCs/>
          <w:sz w:val="28"/>
          <w:szCs w:val="28"/>
        </w:rPr>
        <w:t>9.</w:t>
      </w:r>
      <w:r w:rsidRPr="00920D8F">
        <w:rPr>
          <w:rFonts w:ascii="Times New Roman" w:hAnsi="Times New Roman"/>
          <w:sz w:val="28"/>
          <w:szCs w:val="28"/>
        </w:rPr>
        <w:t xml:space="preserve">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0C5EC106"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В ходе инспекционного визита могут совершаться следующие контрольные действия:</w:t>
      </w:r>
    </w:p>
    <w:p w14:paraId="2A1FAAAB"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1) осмотр;</w:t>
      </w:r>
    </w:p>
    <w:p w14:paraId="1BE33166"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2) опрос;</w:t>
      </w:r>
    </w:p>
    <w:p w14:paraId="75EAD045"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3) получение письменных объяснений;</w:t>
      </w:r>
    </w:p>
    <w:p w14:paraId="4C44EC70"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4)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0B2F6AD1"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Инспекционный визит проводится без предварительного уведомления контролируемого лица и собственника производственного объекта.</w:t>
      </w:r>
    </w:p>
    <w:p w14:paraId="35219D82"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14:paraId="65A445F0"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Контролируемые лица или их представители обязаны обеспечить беспрепятственный доступ муниципального инспектора в здания, сооружения, помещения.</w:t>
      </w:r>
    </w:p>
    <w:p w14:paraId="6A1BED7D"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Внеплановый инспекционный визит может проводиться только по согласованию с органом прокуратуры, за исключением случаев его проведения в соответствии с </w:t>
      </w:r>
      <w:hyperlink r:id="rId41" w:history="1">
        <w:r w:rsidRPr="00920D8F">
          <w:rPr>
            <w:rFonts w:ascii="Times New Roman" w:hAnsi="Times New Roman"/>
            <w:sz w:val="28"/>
            <w:szCs w:val="28"/>
          </w:rPr>
          <w:t>пунктами 3</w:t>
        </w:r>
      </w:hyperlink>
      <w:r w:rsidRPr="00920D8F">
        <w:rPr>
          <w:rFonts w:ascii="Times New Roman" w:hAnsi="Times New Roman"/>
          <w:sz w:val="28"/>
          <w:szCs w:val="28"/>
        </w:rPr>
        <w:t>-</w:t>
      </w:r>
      <w:hyperlink r:id="rId42" w:history="1">
        <w:r w:rsidRPr="00920D8F">
          <w:rPr>
            <w:rFonts w:ascii="Times New Roman" w:hAnsi="Times New Roman"/>
            <w:sz w:val="28"/>
            <w:szCs w:val="28"/>
          </w:rPr>
          <w:t>5 части 1 статьи 57</w:t>
        </w:r>
      </w:hyperlink>
      <w:r w:rsidRPr="00920D8F">
        <w:rPr>
          <w:rFonts w:ascii="Times New Roman" w:hAnsi="Times New Roman"/>
          <w:sz w:val="28"/>
          <w:szCs w:val="28"/>
        </w:rPr>
        <w:t xml:space="preserve"> и </w:t>
      </w:r>
      <w:hyperlink r:id="rId43" w:history="1">
        <w:r w:rsidRPr="00920D8F">
          <w:rPr>
            <w:rFonts w:ascii="Times New Roman" w:hAnsi="Times New Roman"/>
            <w:sz w:val="28"/>
            <w:szCs w:val="28"/>
          </w:rPr>
          <w:t>частью 12 статьи 66</w:t>
        </w:r>
      </w:hyperlink>
      <w:r w:rsidRPr="00920D8F">
        <w:rPr>
          <w:rFonts w:ascii="Times New Roman" w:hAnsi="Times New Roman"/>
          <w:sz w:val="28"/>
          <w:szCs w:val="28"/>
        </w:rPr>
        <w:t xml:space="preserve"> Федерального закона от 31 июля 2020 года № 248-ФЗ «О государственном контроле (надзоре) и муниципальном контроле в Российской Федерации».</w:t>
      </w:r>
    </w:p>
    <w:p w14:paraId="4C72C46D"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b/>
          <w:bCs/>
          <w:sz w:val="28"/>
          <w:szCs w:val="28"/>
        </w:rPr>
        <w:t>10.</w:t>
      </w:r>
      <w:r w:rsidRPr="00920D8F">
        <w:rPr>
          <w:rFonts w:ascii="Times New Roman" w:hAnsi="Times New Roman"/>
          <w:sz w:val="28"/>
          <w:szCs w:val="28"/>
        </w:rPr>
        <w:t xml:space="preserve"> Рейдовый осмотр проводится в отношении любого числа контролируемых лиц, осуществляющих владение, пользование или управление объектом.</w:t>
      </w:r>
    </w:p>
    <w:p w14:paraId="69E678A4"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В ходе рейдового осмотра могут совершаться следующие контрольные действия:</w:t>
      </w:r>
    </w:p>
    <w:p w14:paraId="49AF0CC3"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1) осмотр;</w:t>
      </w:r>
    </w:p>
    <w:p w14:paraId="5B895EDE"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2) опрос;</w:t>
      </w:r>
    </w:p>
    <w:p w14:paraId="4009562C"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3) получение письменных объяснений;</w:t>
      </w:r>
    </w:p>
    <w:p w14:paraId="413BA290"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4) истребование документов;</w:t>
      </w:r>
    </w:p>
    <w:p w14:paraId="27D83A37"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5) инструментальное обследование;</w:t>
      </w:r>
    </w:p>
    <w:p w14:paraId="2D3E29E5"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6) экспертиза.</w:t>
      </w:r>
    </w:p>
    <w:p w14:paraId="44DA0ED5"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14:paraId="7C77D6A5"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При проведении рейдового осмотра инспектор вправе взаимодействовать с находящимися на объектах лицами.</w:t>
      </w:r>
    </w:p>
    <w:p w14:paraId="1C726CE8"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Контролируемые лица, которые владеют, пользуются или управляют объектами, обязаны обеспечить в ходе рейдового осмотра беспрепятственный доступ инспекторам к объектам, указанным в решении о проведении рейдового осмотра, а также ко всем помещениям (за исключением жилых помещений).</w:t>
      </w:r>
    </w:p>
    <w:p w14:paraId="6CC8C896"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w:t>
      </w:r>
    </w:p>
    <w:p w14:paraId="6DC40731"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Рейдовый осмотр может проводиться только по согласованию с органом прокуратуры, за исключением случаев его проведения в соответствии с </w:t>
      </w:r>
      <w:hyperlink r:id="rId44" w:history="1">
        <w:r w:rsidRPr="00920D8F">
          <w:rPr>
            <w:rFonts w:ascii="Times New Roman" w:hAnsi="Times New Roman"/>
            <w:sz w:val="28"/>
            <w:szCs w:val="28"/>
          </w:rPr>
          <w:t>пунктами 3</w:t>
        </w:r>
      </w:hyperlink>
      <w:r w:rsidRPr="00920D8F">
        <w:rPr>
          <w:rFonts w:ascii="Times New Roman" w:hAnsi="Times New Roman"/>
          <w:sz w:val="28"/>
          <w:szCs w:val="28"/>
        </w:rPr>
        <w:t>-</w:t>
      </w:r>
      <w:hyperlink r:id="rId45" w:history="1">
        <w:r w:rsidRPr="00920D8F">
          <w:rPr>
            <w:rFonts w:ascii="Times New Roman" w:hAnsi="Times New Roman"/>
            <w:sz w:val="28"/>
            <w:szCs w:val="28"/>
          </w:rPr>
          <w:t>5 части 1 статьи 57</w:t>
        </w:r>
      </w:hyperlink>
      <w:r w:rsidRPr="00920D8F">
        <w:rPr>
          <w:rFonts w:ascii="Times New Roman" w:hAnsi="Times New Roman"/>
          <w:sz w:val="28"/>
          <w:szCs w:val="28"/>
        </w:rPr>
        <w:t xml:space="preserve"> и </w:t>
      </w:r>
      <w:hyperlink r:id="rId46" w:history="1">
        <w:r w:rsidRPr="00920D8F">
          <w:rPr>
            <w:rFonts w:ascii="Times New Roman" w:hAnsi="Times New Roman"/>
            <w:sz w:val="28"/>
            <w:szCs w:val="28"/>
          </w:rPr>
          <w:t>частью 12 статьи 66</w:t>
        </w:r>
      </w:hyperlink>
      <w:r w:rsidRPr="00920D8F">
        <w:rPr>
          <w:rFonts w:ascii="Times New Roman" w:hAnsi="Times New Roman"/>
          <w:sz w:val="28"/>
          <w:szCs w:val="28"/>
        </w:rPr>
        <w:t xml:space="preserve"> Федерального закона от 31 июля 2020 года № 248-ФЗ «О государственном контроле (надзоре) и муниципальном контроле в Российской Федерации».</w:t>
      </w:r>
    </w:p>
    <w:p w14:paraId="1454E7CD"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b/>
          <w:bCs/>
          <w:sz w:val="28"/>
          <w:szCs w:val="28"/>
        </w:rPr>
        <w:t>11.</w:t>
      </w:r>
      <w:r w:rsidRPr="00920D8F">
        <w:rPr>
          <w:rFonts w:ascii="Times New Roman" w:hAnsi="Times New Roman"/>
          <w:sz w:val="28"/>
          <w:szCs w:val="28"/>
        </w:rPr>
        <w:t xml:space="preserve"> В ходе документарной проверки рассматриваются документы контролируемых лиц, имеющиеся в распоряжении </w:t>
      </w:r>
      <w:r>
        <w:rPr>
          <w:rFonts w:ascii="Times New Roman" w:hAnsi="Times New Roman"/>
          <w:sz w:val="28"/>
          <w:szCs w:val="28"/>
        </w:rPr>
        <w:t>отдела</w:t>
      </w:r>
      <w:r w:rsidRPr="00920D8F">
        <w:rPr>
          <w:rFonts w:ascii="Times New Roman" w:hAnsi="Times New Roman"/>
          <w:sz w:val="28"/>
          <w:szCs w:val="28"/>
        </w:rPr>
        <w:t>, результаты предыдущих контрольных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жилищного контроля.</w:t>
      </w:r>
    </w:p>
    <w:p w14:paraId="184D66D6"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В ходе документарной проверки могут совершаться следующие контрольные действия:</w:t>
      </w:r>
    </w:p>
    <w:p w14:paraId="6C6EDE88"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1) получение письменных объяснений;</w:t>
      </w:r>
    </w:p>
    <w:p w14:paraId="745BE97C"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2) истребование документов.</w:t>
      </w:r>
    </w:p>
    <w:p w14:paraId="05193169"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В случае если достоверность сведений, содержащихся в документах, имеющихся в распоряжении </w:t>
      </w:r>
      <w:r>
        <w:rPr>
          <w:rFonts w:ascii="Times New Roman" w:hAnsi="Times New Roman"/>
          <w:sz w:val="28"/>
          <w:szCs w:val="28"/>
        </w:rPr>
        <w:t>отдела</w:t>
      </w:r>
      <w:r w:rsidRPr="00920D8F">
        <w:rPr>
          <w:rFonts w:ascii="Times New Roman" w:hAnsi="Times New Roman"/>
          <w:sz w:val="28"/>
          <w:szCs w:val="28"/>
        </w:rPr>
        <w:t xml:space="preserve">, вызывает обоснованные сомнения либо эти сведения не позволяют оценить исполнение контролируемым лицом обязательных требований, </w:t>
      </w:r>
      <w:r>
        <w:rPr>
          <w:rFonts w:ascii="Times New Roman" w:hAnsi="Times New Roman"/>
          <w:sz w:val="28"/>
          <w:szCs w:val="28"/>
        </w:rPr>
        <w:t>отдел</w:t>
      </w:r>
      <w:r w:rsidRPr="00920D8F">
        <w:rPr>
          <w:rFonts w:ascii="Times New Roman" w:hAnsi="Times New Roman"/>
          <w:sz w:val="28"/>
          <w:szCs w:val="28"/>
        </w:rPr>
        <w:t xml:space="preserve">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w:t>
      </w:r>
      <w:r>
        <w:rPr>
          <w:rFonts w:ascii="Times New Roman" w:hAnsi="Times New Roman"/>
          <w:sz w:val="28"/>
          <w:szCs w:val="28"/>
        </w:rPr>
        <w:t>отдел</w:t>
      </w:r>
      <w:r w:rsidRPr="00920D8F">
        <w:rPr>
          <w:rFonts w:ascii="Times New Roman" w:hAnsi="Times New Roman"/>
          <w:sz w:val="28"/>
          <w:szCs w:val="28"/>
        </w:rPr>
        <w:t xml:space="preserve"> указанные в требовании документы.</w:t>
      </w:r>
    </w:p>
    <w:p w14:paraId="32894A42"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w:t>
      </w:r>
      <w:r>
        <w:rPr>
          <w:rFonts w:ascii="Times New Roman" w:hAnsi="Times New Roman"/>
          <w:sz w:val="28"/>
          <w:szCs w:val="28"/>
        </w:rPr>
        <w:t>отдела</w:t>
      </w:r>
      <w:r w:rsidRPr="00920D8F">
        <w:rPr>
          <w:rFonts w:ascii="Times New Roman" w:hAnsi="Times New Roman"/>
          <w:sz w:val="28"/>
          <w:szCs w:val="28"/>
        </w:rPr>
        <w:t xml:space="preserve">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w:t>
      </w:r>
    </w:p>
    <w:p w14:paraId="57F299E5"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Контролируемое лицо, представляющее в </w:t>
      </w:r>
      <w:r>
        <w:rPr>
          <w:rFonts w:ascii="Times New Roman" w:hAnsi="Times New Roman"/>
          <w:sz w:val="28"/>
          <w:szCs w:val="28"/>
        </w:rPr>
        <w:t>отдел</w:t>
      </w:r>
      <w:r w:rsidRPr="00920D8F">
        <w:rPr>
          <w:rFonts w:ascii="Times New Roman" w:hAnsi="Times New Roman"/>
          <w:sz w:val="28"/>
          <w:szCs w:val="28"/>
        </w:rPr>
        <w:t xml:space="preserve">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w:t>
      </w:r>
      <w:r>
        <w:rPr>
          <w:rFonts w:ascii="Times New Roman" w:hAnsi="Times New Roman"/>
          <w:sz w:val="28"/>
          <w:szCs w:val="28"/>
        </w:rPr>
        <w:t xml:space="preserve">отдела </w:t>
      </w:r>
      <w:r w:rsidRPr="00920D8F">
        <w:rPr>
          <w:rFonts w:ascii="Times New Roman" w:hAnsi="Times New Roman"/>
          <w:sz w:val="28"/>
          <w:szCs w:val="28"/>
        </w:rPr>
        <w:t xml:space="preserve">документах и (или) полученным при осуществлении муниципального жилищного контроля, вправе дополнительно представить в </w:t>
      </w:r>
      <w:r>
        <w:rPr>
          <w:rFonts w:ascii="Times New Roman" w:hAnsi="Times New Roman"/>
          <w:sz w:val="28"/>
          <w:szCs w:val="28"/>
        </w:rPr>
        <w:t>отдел</w:t>
      </w:r>
      <w:r w:rsidRPr="00920D8F">
        <w:rPr>
          <w:rFonts w:ascii="Times New Roman" w:hAnsi="Times New Roman"/>
          <w:sz w:val="28"/>
          <w:szCs w:val="28"/>
        </w:rPr>
        <w:t xml:space="preserve"> документы, подтверждающие достоверность ранее представленных документов.</w:t>
      </w:r>
    </w:p>
    <w:p w14:paraId="1106D0D1"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При проведении документарной проверки </w:t>
      </w:r>
      <w:r>
        <w:rPr>
          <w:rFonts w:ascii="Times New Roman" w:hAnsi="Times New Roman"/>
          <w:sz w:val="28"/>
          <w:szCs w:val="28"/>
        </w:rPr>
        <w:t xml:space="preserve">отдел </w:t>
      </w:r>
      <w:r w:rsidRPr="00920D8F">
        <w:rPr>
          <w:rFonts w:ascii="Times New Roman" w:hAnsi="Times New Roman"/>
          <w:sz w:val="28"/>
          <w:szCs w:val="28"/>
        </w:rPr>
        <w:t xml:space="preserve">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w:t>
      </w:r>
      <w:r>
        <w:rPr>
          <w:rFonts w:ascii="Times New Roman" w:hAnsi="Times New Roman"/>
          <w:sz w:val="28"/>
          <w:szCs w:val="28"/>
        </w:rPr>
        <w:t>отделом</w:t>
      </w:r>
      <w:r w:rsidRPr="00920D8F">
        <w:rPr>
          <w:rFonts w:ascii="Times New Roman" w:hAnsi="Times New Roman"/>
          <w:sz w:val="28"/>
          <w:szCs w:val="28"/>
        </w:rPr>
        <w:t xml:space="preserve"> от иных органов.</w:t>
      </w:r>
    </w:p>
    <w:p w14:paraId="4D85A79C"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Срок проведения документарной проверки не может превышать десять рабочих дней.</w:t>
      </w:r>
    </w:p>
    <w:p w14:paraId="1B7BE2AB"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В указанный срок не включается период с момента направления </w:t>
      </w:r>
      <w:r>
        <w:rPr>
          <w:rFonts w:ascii="Times New Roman" w:hAnsi="Times New Roman"/>
          <w:sz w:val="28"/>
          <w:szCs w:val="28"/>
        </w:rPr>
        <w:t>отделом</w:t>
      </w:r>
      <w:r w:rsidRPr="00920D8F">
        <w:rPr>
          <w:rFonts w:ascii="Times New Roman" w:hAnsi="Times New Roman"/>
          <w:sz w:val="28"/>
          <w:szCs w:val="28"/>
        </w:rPr>
        <w:t xml:space="preserve">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w:t>
      </w:r>
      <w:r>
        <w:rPr>
          <w:rFonts w:ascii="Times New Roman" w:hAnsi="Times New Roman"/>
          <w:sz w:val="28"/>
          <w:szCs w:val="28"/>
        </w:rPr>
        <w:t>отдел</w:t>
      </w:r>
      <w:r w:rsidRPr="00920D8F">
        <w:rPr>
          <w:rFonts w:ascii="Times New Roman" w:hAnsi="Times New Roman"/>
          <w:sz w:val="28"/>
          <w:szCs w:val="28"/>
        </w:rPr>
        <w:t xml:space="preserve">, а также период с момента направления контролируемому лицу информации </w:t>
      </w:r>
      <w:r>
        <w:rPr>
          <w:rFonts w:ascii="Times New Roman" w:hAnsi="Times New Roman"/>
          <w:sz w:val="28"/>
          <w:szCs w:val="28"/>
        </w:rPr>
        <w:t>отдела</w:t>
      </w:r>
      <w:r w:rsidRPr="00920D8F">
        <w:rPr>
          <w:rFonts w:ascii="Times New Roman" w:hAnsi="Times New Roman"/>
          <w:sz w:val="28"/>
          <w:szCs w:val="28"/>
        </w:rPr>
        <w:t xml:space="preserve">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w:t>
      </w:r>
      <w:r>
        <w:rPr>
          <w:rFonts w:ascii="Times New Roman" w:hAnsi="Times New Roman"/>
          <w:sz w:val="28"/>
          <w:szCs w:val="28"/>
        </w:rPr>
        <w:t xml:space="preserve">отдела </w:t>
      </w:r>
      <w:r w:rsidRPr="00920D8F">
        <w:rPr>
          <w:rFonts w:ascii="Times New Roman" w:hAnsi="Times New Roman"/>
          <w:sz w:val="28"/>
          <w:szCs w:val="28"/>
        </w:rPr>
        <w:t xml:space="preserve">документах и (или) полученным при осуществлении муниципального жилищного контроля, и требования представить необходимые пояснения в письменной форме до момента представления указанных пояснений в </w:t>
      </w:r>
      <w:r>
        <w:rPr>
          <w:rFonts w:ascii="Times New Roman" w:hAnsi="Times New Roman"/>
          <w:sz w:val="28"/>
          <w:szCs w:val="28"/>
        </w:rPr>
        <w:t>отдел</w:t>
      </w:r>
      <w:r w:rsidRPr="00920D8F">
        <w:rPr>
          <w:rFonts w:ascii="Times New Roman" w:hAnsi="Times New Roman"/>
          <w:sz w:val="28"/>
          <w:szCs w:val="28"/>
        </w:rPr>
        <w:t>.</w:t>
      </w:r>
    </w:p>
    <w:p w14:paraId="7AB3692C"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Внеплановая документарная проверка проводится без согласования с органом прокуратуры.</w:t>
      </w:r>
    </w:p>
    <w:p w14:paraId="4FD6BFE2" w14:textId="77777777" w:rsidR="00A626BC" w:rsidRPr="00920D8F" w:rsidRDefault="00A626BC" w:rsidP="00A626BC">
      <w:pPr>
        <w:pStyle w:val="11"/>
        <w:widowControl w:val="0"/>
        <w:ind w:firstLine="709"/>
        <w:jc w:val="both"/>
        <w:rPr>
          <w:rFonts w:ascii="Times New Roman" w:hAnsi="Times New Roman"/>
          <w:sz w:val="28"/>
          <w:szCs w:val="28"/>
        </w:rPr>
      </w:pPr>
      <w:bookmarkStart w:id="1" w:name="Par55"/>
      <w:bookmarkEnd w:id="1"/>
      <w:r w:rsidRPr="00D33D7B">
        <w:rPr>
          <w:rFonts w:ascii="Times New Roman" w:hAnsi="Times New Roman"/>
          <w:b/>
          <w:bCs/>
          <w:sz w:val="28"/>
          <w:szCs w:val="28"/>
        </w:rPr>
        <w:t>12.</w:t>
      </w:r>
      <w:r w:rsidRPr="00920D8F">
        <w:rPr>
          <w:rFonts w:ascii="Times New Roman" w:hAnsi="Times New Roman"/>
          <w:sz w:val="28"/>
          <w:szCs w:val="28"/>
        </w:rPr>
        <w:t xml:space="preserve">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7C8C2786"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Выездная проверка проводится в случае, если не представляется возможным:</w:t>
      </w:r>
    </w:p>
    <w:p w14:paraId="27D54B7F"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1) удостовериться в полноте и достоверности сведений, которые содержатся в находящихся в распоряжении </w:t>
      </w:r>
      <w:r>
        <w:rPr>
          <w:rFonts w:ascii="Times New Roman" w:hAnsi="Times New Roman"/>
          <w:sz w:val="28"/>
          <w:szCs w:val="28"/>
        </w:rPr>
        <w:t>отдела</w:t>
      </w:r>
      <w:r w:rsidRPr="00920D8F">
        <w:rPr>
          <w:rFonts w:ascii="Times New Roman" w:hAnsi="Times New Roman"/>
          <w:sz w:val="28"/>
          <w:szCs w:val="28"/>
        </w:rPr>
        <w:t xml:space="preserve"> или в запрашиваемых им документах и объяснениях контролируемого лица;</w:t>
      </w:r>
    </w:p>
    <w:p w14:paraId="3CBE1EE1"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абзаце </w:t>
      </w:r>
      <w:r>
        <w:rPr>
          <w:rFonts w:ascii="Times New Roman" w:hAnsi="Times New Roman"/>
          <w:sz w:val="28"/>
          <w:szCs w:val="28"/>
        </w:rPr>
        <w:t>первом настоящей части</w:t>
      </w:r>
      <w:r w:rsidRPr="00920D8F">
        <w:rPr>
          <w:rFonts w:ascii="Times New Roman" w:hAnsi="Times New Roman"/>
          <w:sz w:val="28"/>
          <w:szCs w:val="28"/>
        </w:rPr>
        <w:t xml:space="preserve"> место и совершения необходимых контрольных действий, предусмотренных в рамках иного вида контрольных мероприятий.</w:t>
      </w:r>
    </w:p>
    <w:p w14:paraId="64B36C1D"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Внеплановая выездная проверка может проводиться только по согласованию с органом прокуратуры, за исключением случаев ее проведения в соответствии с пунктами 3-</w:t>
      </w:r>
      <w:hyperlink r:id="rId47" w:history="1">
        <w:r w:rsidRPr="00920D8F">
          <w:rPr>
            <w:rFonts w:ascii="Times New Roman" w:hAnsi="Times New Roman"/>
            <w:sz w:val="28"/>
            <w:szCs w:val="28"/>
          </w:rPr>
          <w:t>5 части 1 статьи 57</w:t>
        </w:r>
      </w:hyperlink>
      <w:r w:rsidRPr="00920D8F">
        <w:rPr>
          <w:rFonts w:ascii="Times New Roman" w:hAnsi="Times New Roman"/>
          <w:sz w:val="28"/>
          <w:szCs w:val="28"/>
        </w:rPr>
        <w:t xml:space="preserve"> и </w:t>
      </w:r>
      <w:hyperlink r:id="rId48" w:history="1">
        <w:r w:rsidRPr="00920D8F">
          <w:rPr>
            <w:rFonts w:ascii="Times New Roman" w:hAnsi="Times New Roman"/>
            <w:sz w:val="28"/>
            <w:szCs w:val="28"/>
          </w:rPr>
          <w:t>частью 12 статьи 66</w:t>
        </w:r>
      </w:hyperlink>
      <w:r w:rsidRPr="00920D8F">
        <w:rPr>
          <w:rFonts w:ascii="Times New Roman" w:hAnsi="Times New Roman"/>
          <w:sz w:val="28"/>
          <w:szCs w:val="28"/>
        </w:rPr>
        <w:t xml:space="preserve"> Федерального закона от 31 июля 2020 года № 248-ФЗ «О государственном контроле (надзоре) и муниципальном контроле в Российской Федерации».</w:t>
      </w:r>
    </w:p>
    <w:p w14:paraId="52476E39"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статьей 21 Федерального закона от 31 июля 2020 года № 248-ФЗ «О государственном контроле (надзоре) и муниципальном контроле в Российской Федерации».</w:t>
      </w:r>
    </w:p>
    <w:p w14:paraId="195C6ACF"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Срок проведения выездной проверки не может превышать десять рабочих дней.</w:t>
      </w:r>
    </w:p>
    <w:p w14:paraId="097A4279"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14:paraId="3254C312"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В ходе выездной проверки могут совершаться следующие контрольные действия:</w:t>
      </w:r>
    </w:p>
    <w:p w14:paraId="78CC5C55"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1) осмотр;</w:t>
      </w:r>
    </w:p>
    <w:p w14:paraId="52FF1E11"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2) досмотр;</w:t>
      </w:r>
    </w:p>
    <w:p w14:paraId="20314F50"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3) опрос;</w:t>
      </w:r>
    </w:p>
    <w:p w14:paraId="1EBC8170"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4) получение письменных объяснений;</w:t>
      </w:r>
    </w:p>
    <w:p w14:paraId="40BE6334"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5) истребование документов;</w:t>
      </w:r>
    </w:p>
    <w:p w14:paraId="62F0A099"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6) инструментальное обследование;</w:t>
      </w:r>
    </w:p>
    <w:p w14:paraId="444DFE33"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7) экспертиза.</w:t>
      </w:r>
    </w:p>
    <w:p w14:paraId="7F1DC496" w14:textId="77777777" w:rsidR="00A626BC" w:rsidRPr="00920D8F" w:rsidRDefault="00A626BC" w:rsidP="00A626BC">
      <w:pPr>
        <w:pStyle w:val="11"/>
        <w:widowControl w:val="0"/>
        <w:ind w:firstLine="709"/>
        <w:jc w:val="both"/>
        <w:rPr>
          <w:rFonts w:ascii="Times New Roman" w:hAnsi="Times New Roman"/>
          <w:sz w:val="28"/>
          <w:szCs w:val="28"/>
        </w:rPr>
      </w:pPr>
      <w:bookmarkStart w:id="2" w:name="Par71"/>
      <w:bookmarkEnd w:id="2"/>
      <w:r w:rsidRPr="00D33D7B">
        <w:rPr>
          <w:rFonts w:ascii="Times New Roman" w:hAnsi="Times New Roman"/>
          <w:b/>
          <w:bCs/>
          <w:sz w:val="28"/>
          <w:szCs w:val="28"/>
        </w:rPr>
        <w:t>13.</w:t>
      </w:r>
      <w:r w:rsidRPr="00920D8F">
        <w:rPr>
          <w:rFonts w:ascii="Times New Roman" w:hAnsi="Times New Roman"/>
          <w:sz w:val="28"/>
          <w:szCs w:val="28"/>
        </w:rPr>
        <w:t xml:space="preserve"> Без взаимодействия с контролируемым лицом органом муниципального жилищного контроля проводятся следующие контрольные мероприятия (далее </w:t>
      </w:r>
      <w:r>
        <w:rPr>
          <w:rFonts w:ascii="Times New Roman" w:hAnsi="Times New Roman"/>
          <w:sz w:val="28"/>
          <w:szCs w:val="28"/>
        </w:rPr>
        <w:t>–</w:t>
      </w:r>
      <w:r w:rsidRPr="00920D8F">
        <w:rPr>
          <w:rFonts w:ascii="Times New Roman" w:hAnsi="Times New Roman"/>
          <w:sz w:val="28"/>
          <w:szCs w:val="28"/>
        </w:rPr>
        <w:t xml:space="preserve"> контрольные мероприятия без взаимодействия):</w:t>
      </w:r>
    </w:p>
    <w:p w14:paraId="340BBB6F"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1) </w:t>
      </w:r>
      <w:r>
        <w:rPr>
          <w:rFonts w:ascii="Times New Roman" w:hAnsi="Times New Roman"/>
          <w:sz w:val="28"/>
          <w:szCs w:val="28"/>
        </w:rPr>
        <w:t>н</w:t>
      </w:r>
      <w:r w:rsidRPr="00920D8F">
        <w:rPr>
          <w:rFonts w:ascii="Times New Roman" w:hAnsi="Times New Roman"/>
          <w:sz w:val="28"/>
          <w:szCs w:val="28"/>
        </w:rPr>
        <w:t>аблюдение за соблюдением обязательных требований (мониторинг безопасности);</w:t>
      </w:r>
    </w:p>
    <w:p w14:paraId="41225E6D"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2) </w:t>
      </w:r>
      <w:r>
        <w:rPr>
          <w:rFonts w:ascii="Times New Roman" w:hAnsi="Times New Roman"/>
          <w:sz w:val="28"/>
          <w:szCs w:val="28"/>
        </w:rPr>
        <w:t>в</w:t>
      </w:r>
      <w:r w:rsidRPr="00920D8F">
        <w:rPr>
          <w:rFonts w:ascii="Times New Roman" w:hAnsi="Times New Roman"/>
          <w:sz w:val="28"/>
          <w:szCs w:val="28"/>
        </w:rPr>
        <w:t>ыездное обследование.</w:t>
      </w:r>
    </w:p>
    <w:p w14:paraId="5E8D51EA" w14:textId="77777777" w:rsidR="00A626BC" w:rsidRPr="00920D8F" w:rsidRDefault="00A626BC" w:rsidP="00A626BC">
      <w:pPr>
        <w:pStyle w:val="11"/>
        <w:widowControl w:val="0"/>
        <w:ind w:firstLine="709"/>
        <w:jc w:val="both"/>
        <w:rPr>
          <w:rFonts w:ascii="Times New Roman" w:hAnsi="Times New Roman"/>
          <w:sz w:val="28"/>
          <w:szCs w:val="28"/>
        </w:rPr>
      </w:pPr>
      <w:r w:rsidRPr="00D33D7B">
        <w:rPr>
          <w:rFonts w:ascii="Times New Roman" w:hAnsi="Times New Roman"/>
          <w:b/>
          <w:bCs/>
          <w:sz w:val="28"/>
          <w:szCs w:val="28"/>
        </w:rPr>
        <w:t xml:space="preserve">14. </w:t>
      </w:r>
      <w:r w:rsidRPr="00920D8F">
        <w:rPr>
          <w:rFonts w:ascii="Times New Roman" w:hAnsi="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жилищного мероприятия.</w:t>
      </w:r>
    </w:p>
    <w:p w14:paraId="6E8C616F"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Если в ходе наблюдения за соблюдением обязательных требований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w:t>
      </w:r>
      <w:r>
        <w:rPr>
          <w:rFonts w:ascii="Times New Roman" w:hAnsi="Times New Roman"/>
          <w:sz w:val="28"/>
          <w:szCs w:val="28"/>
        </w:rPr>
        <w:t>отделом</w:t>
      </w:r>
      <w:r w:rsidRPr="00920D8F">
        <w:rPr>
          <w:rFonts w:ascii="Times New Roman" w:hAnsi="Times New Roman"/>
          <w:sz w:val="28"/>
          <w:szCs w:val="28"/>
        </w:rPr>
        <w:t xml:space="preserve"> могут быть приняты следующие решения:</w:t>
      </w:r>
    </w:p>
    <w:p w14:paraId="1A82E0F4"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1) о проведении контрольного мероприятия в соответствии со статьей 60 Федерального закона от 31 июля 2020 года № 248-ФЗ «О государственном контроле (надзоре) и муниципальном контроле в Российской Федерации»;</w:t>
      </w:r>
    </w:p>
    <w:p w14:paraId="29FCAD69"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2) об объявлении предостережения;</w:t>
      </w:r>
    </w:p>
    <w:p w14:paraId="5D955488"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3) о выдаче предписания об устранении выявленных нарушений в порядке, предусмотренном пунктом 1 части 2 статьи 90 Федерального закона от 31 июля 2020 года № 248-ФЗ «О государственном контроле (надзоре) и муниципальном контроле в Российской Федерации».</w:t>
      </w:r>
    </w:p>
    <w:p w14:paraId="44D8D8DF" w14:textId="77777777" w:rsidR="00A626BC" w:rsidRPr="00920D8F" w:rsidRDefault="00A626BC" w:rsidP="00A626BC">
      <w:pPr>
        <w:pStyle w:val="11"/>
        <w:widowControl w:val="0"/>
        <w:ind w:firstLine="709"/>
        <w:jc w:val="both"/>
        <w:rPr>
          <w:rFonts w:ascii="Times New Roman" w:hAnsi="Times New Roman"/>
          <w:sz w:val="28"/>
          <w:szCs w:val="28"/>
        </w:rPr>
      </w:pPr>
      <w:r w:rsidRPr="00D33D7B">
        <w:rPr>
          <w:rFonts w:ascii="Times New Roman" w:hAnsi="Times New Roman"/>
          <w:b/>
          <w:bCs/>
          <w:sz w:val="28"/>
          <w:szCs w:val="28"/>
        </w:rPr>
        <w:t>15.</w:t>
      </w:r>
      <w:r w:rsidRPr="00920D8F">
        <w:rPr>
          <w:rFonts w:ascii="Times New Roman" w:hAnsi="Times New Roman"/>
          <w:sz w:val="28"/>
          <w:szCs w:val="28"/>
        </w:rPr>
        <w:t xml:space="preserve">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14:paraId="4E04B954"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В ходе выездного обследования на общедоступных (открытых для посещения неограниченным кругом лиц) объектах могут осуществляться:</w:t>
      </w:r>
    </w:p>
    <w:p w14:paraId="2646AEF3"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1) </w:t>
      </w:r>
      <w:r>
        <w:rPr>
          <w:rFonts w:ascii="Times New Roman" w:hAnsi="Times New Roman"/>
          <w:sz w:val="28"/>
          <w:szCs w:val="28"/>
        </w:rPr>
        <w:t>о</w:t>
      </w:r>
      <w:r w:rsidRPr="00920D8F">
        <w:rPr>
          <w:rFonts w:ascii="Times New Roman" w:hAnsi="Times New Roman"/>
          <w:sz w:val="28"/>
          <w:szCs w:val="28"/>
        </w:rPr>
        <w:t>смотр;</w:t>
      </w:r>
    </w:p>
    <w:p w14:paraId="00B2552E"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2) </w:t>
      </w:r>
      <w:r>
        <w:rPr>
          <w:rFonts w:ascii="Times New Roman" w:hAnsi="Times New Roman"/>
          <w:sz w:val="28"/>
          <w:szCs w:val="28"/>
        </w:rPr>
        <w:t>и</w:t>
      </w:r>
      <w:r w:rsidRPr="00920D8F">
        <w:rPr>
          <w:rFonts w:ascii="Times New Roman" w:hAnsi="Times New Roman"/>
          <w:sz w:val="28"/>
          <w:szCs w:val="28"/>
        </w:rPr>
        <w:t>нструментальное обследование (с применением видеозаписи).</w:t>
      </w:r>
    </w:p>
    <w:p w14:paraId="547A8254"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Выездное обследование проводится без информирования контролируемого лица.</w:t>
      </w:r>
    </w:p>
    <w:p w14:paraId="7AE6A854"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По результатам проведения выездного обследования при выявлении в ходе контрольного мероприятия признаков административного правонарушения </w:t>
      </w:r>
      <w:r>
        <w:rPr>
          <w:rFonts w:ascii="Times New Roman" w:hAnsi="Times New Roman"/>
          <w:sz w:val="28"/>
          <w:szCs w:val="28"/>
        </w:rPr>
        <w:t>отдел</w:t>
      </w:r>
      <w:r w:rsidRPr="00920D8F">
        <w:rPr>
          <w:rFonts w:ascii="Times New Roman" w:hAnsi="Times New Roman"/>
          <w:sz w:val="28"/>
          <w:szCs w:val="28"/>
        </w:rPr>
        <w:t xml:space="preserve"> принимает меры по привлечению виновных лиц к ответственности.</w:t>
      </w:r>
    </w:p>
    <w:p w14:paraId="7DD4A5AF"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По результатам проведения выездного обследования не могут быть приняты решения, предусмотренные пунктами 1 и </w:t>
      </w:r>
      <w:hyperlink r:id="rId49" w:history="1">
        <w:r w:rsidRPr="00920D8F">
          <w:rPr>
            <w:rFonts w:ascii="Times New Roman" w:hAnsi="Times New Roman"/>
            <w:sz w:val="28"/>
            <w:szCs w:val="28"/>
          </w:rPr>
          <w:t>2 части 2 статьи 90</w:t>
        </w:r>
      </w:hyperlink>
      <w:r w:rsidRPr="00920D8F">
        <w:rPr>
          <w:rFonts w:ascii="Times New Roman" w:hAnsi="Times New Roman"/>
          <w:sz w:val="28"/>
          <w:szCs w:val="28"/>
        </w:rPr>
        <w:t xml:space="preserve"> Федерального закона от 31 июля 2020 года № 248-ФЗ «О государственном контроле (надзоре) и муниципальном контроле в Российской Федерации».</w:t>
      </w:r>
    </w:p>
    <w:p w14:paraId="61E51E7D" w14:textId="77777777" w:rsidR="00A626BC"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14:paraId="1676BEC8" w14:textId="0D30E1D0" w:rsidR="00BC02B6" w:rsidRDefault="00BC02B6" w:rsidP="00A626BC">
      <w:pPr>
        <w:pStyle w:val="11"/>
        <w:widowControl w:val="0"/>
        <w:ind w:firstLine="709"/>
        <w:jc w:val="both"/>
        <w:rPr>
          <w:rFonts w:ascii="Times New Roman" w:hAnsi="Times New Roman"/>
          <w:sz w:val="28"/>
          <w:szCs w:val="28"/>
        </w:rPr>
      </w:pPr>
      <w:r w:rsidRPr="0068588B">
        <w:rPr>
          <w:rFonts w:ascii="Times New Roman" w:hAnsi="Times New Roman"/>
          <w:bCs/>
          <w:color w:val="000000"/>
          <w:sz w:val="28"/>
          <w:szCs w:val="28"/>
        </w:rPr>
        <w:t>По результатам проведения выездного обследования не может быть принято решение, предусмотренное пунктом 2 части 2 статьи 90 Федерального закона от 31 июля 2020 года № 248-ФЗ «О государственном контроле (надзоре) и муниципальном контроле в Российской Федерации», за исключением случаев, установленных федеральным законом о виде контроля.</w:t>
      </w:r>
    </w:p>
    <w:p w14:paraId="5E7ED551" w14:textId="4CA7CE57" w:rsidR="00BC02B6" w:rsidRPr="00BC02B6" w:rsidRDefault="00BC02B6" w:rsidP="00A626BC">
      <w:pPr>
        <w:pStyle w:val="11"/>
        <w:widowControl w:val="0"/>
        <w:ind w:firstLine="709"/>
        <w:jc w:val="both"/>
        <w:rPr>
          <w:rFonts w:ascii="Times New Roman" w:hAnsi="Times New Roman"/>
          <w:i/>
          <w:iCs/>
          <w:sz w:val="16"/>
          <w:szCs w:val="16"/>
        </w:rPr>
      </w:pPr>
      <w:r>
        <w:rPr>
          <w:rFonts w:ascii="Times New Roman" w:hAnsi="Times New Roman"/>
          <w:i/>
          <w:iCs/>
          <w:sz w:val="16"/>
          <w:szCs w:val="16"/>
        </w:rPr>
        <w:t xml:space="preserve">(абзац седьмой части 15 статьи 3 дополнен решением Думы городского округа Жигулевск </w:t>
      </w:r>
      <w:r w:rsidRPr="00BC02B6">
        <w:rPr>
          <w:rFonts w:ascii="Times New Roman" w:hAnsi="Times New Roman"/>
          <w:i/>
          <w:iCs/>
          <w:sz w:val="16"/>
          <w:szCs w:val="16"/>
        </w:rPr>
        <w:t xml:space="preserve">от 27.02.2025 № </w:t>
      </w:r>
      <w:hyperlink r:id="rId50" w:history="1">
        <w:r w:rsidRPr="00BC02B6">
          <w:rPr>
            <w:rStyle w:val="a7"/>
            <w:rFonts w:ascii="Times New Roman" w:hAnsi="Times New Roman"/>
            <w:i/>
            <w:iCs/>
            <w:sz w:val="16"/>
            <w:szCs w:val="16"/>
          </w:rPr>
          <w:t>681</w:t>
        </w:r>
      </w:hyperlink>
      <w:r w:rsidRPr="00BC02B6">
        <w:rPr>
          <w:rFonts w:ascii="Times New Roman" w:hAnsi="Times New Roman"/>
          <w:i/>
          <w:iCs/>
          <w:sz w:val="16"/>
          <w:szCs w:val="16"/>
        </w:rPr>
        <w:t>)</w:t>
      </w:r>
    </w:p>
    <w:p w14:paraId="2DCF7B40" w14:textId="77777777" w:rsidR="00A626BC" w:rsidRPr="00920D8F" w:rsidRDefault="00A626BC" w:rsidP="00A626BC">
      <w:pPr>
        <w:pStyle w:val="11"/>
        <w:widowControl w:val="0"/>
        <w:ind w:firstLine="709"/>
        <w:jc w:val="both"/>
        <w:rPr>
          <w:rFonts w:ascii="Times New Roman" w:hAnsi="Times New Roman"/>
          <w:sz w:val="28"/>
          <w:szCs w:val="28"/>
        </w:rPr>
      </w:pPr>
      <w:r w:rsidRPr="00D33D7B">
        <w:rPr>
          <w:rFonts w:ascii="Times New Roman" w:hAnsi="Times New Roman"/>
          <w:b/>
          <w:bCs/>
          <w:sz w:val="28"/>
          <w:szCs w:val="28"/>
        </w:rPr>
        <w:t>16.</w:t>
      </w:r>
      <w:r w:rsidRPr="00920D8F">
        <w:rPr>
          <w:rFonts w:ascii="Times New Roman" w:hAnsi="Times New Roman"/>
          <w:sz w:val="28"/>
          <w:szCs w:val="28"/>
        </w:rPr>
        <w:t xml:space="preserve"> Оценка соблюдения контролируемыми лицами обязательных требований не может проводиться иными способами, кроме как посредством контрольных мероприятий.</w:t>
      </w:r>
    </w:p>
    <w:p w14:paraId="0BB817ED" w14:textId="77777777" w:rsidR="00A626BC" w:rsidRPr="00920D8F" w:rsidRDefault="00A626BC" w:rsidP="00A626BC">
      <w:pPr>
        <w:pStyle w:val="11"/>
        <w:widowControl w:val="0"/>
        <w:ind w:firstLine="709"/>
        <w:jc w:val="both"/>
        <w:rPr>
          <w:rFonts w:ascii="Times New Roman" w:hAnsi="Times New Roman"/>
          <w:sz w:val="28"/>
          <w:szCs w:val="28"/>
        </w:rPr>
      </w:pPr>
      <w:r w:rsidRPr="00D33D7B">
        <w:rPr>
          <w:rFonts w:ascii="Times New Roman" w:hAnsi="Times New Roman"/>
          <w:b/>
          <w:bCs/>
          <w:sz w:val="28"/>
          <w:szCs w:val="28"/>
        </w:rPr>
        <w:t>17.</w:t>
      </w:r>
      <w:r w:rsidRPr="00920D8F">
        <w:rPr>
          <w:rFonts w:ascii="Times New Roman" w:hAnsi="Times New Roman"/>
          <w:sz w:val="28"/>
          <w:szCs w:val="28"/>
        </w:rPr>
        <w:t xml:space="preserve"> Сведения о причинении вреда (ущерба) или об угрозе причинения вреда (ущерба) охраняемым законом ценностям </w:t>
      </w:r>
      <w:r>
        <w:rPr>
          <w:rFonts w:ascii="Times New Roman" w:hAnsi="Times New Roman"/>
          <w:sz w:val="28"/>
          <w:szCs w:val="28"/>
        </w:rPr>
        <w:t>отдел</w:t>
      </w:r>
      <w:r w:rsidRPr="00920D8F">
        <w:rPr>
          <w:rFonts w:ascii="Times New Roman" w:hAnsi="Times New Roman"/>
          <w:sz w:val="28"/>
          <w:szCs w:val="28"/>
        </w:rPr>
        <w:t xml:space="preserve"> получает:</w:t>
      </w:r>
    </w:p>
    <w:p w14:paraId="307A9220"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1) </w:t>
      </w:r>
      <w:r>
        <w:rPr>
          <w:rFonts w:ascii="Times New Roman" w:hAnsi="Times New Roman"/>
          <w:sz w:val="28"/>
          <w:szCs w:val="28"/>
        </w:rPr>
        <w:t>п</w:t>
      </w:r>
      <w:r w:rsidRPr="00920D8F">
        <w:rPr>
          <w:rFonts w:ascii="Times New Roman" w:hAnsi="Times New Roman"/>
          <w:sz w:val="28"/>
          <w:szCs w:val="28"/>
        </w:rPr>
        <w:t>ри поступлении обращений (заявлений) граждан и организаций, информации от органов государственной власти, органов местного самоуправления</w:t>
      </w:r>
      <w:r>
        <w:rPr>
          <w:rFonts w:ascii="Times New Roman" w:hAnsi="Times New Roman"/>
          <w:sz w:val="28"/>
          <w:szCs w:val="28"/>
        </w:rPr>
        <w:t xml:space="preserve"> городского округа Жигулевск Самарской области</w:t>
      </w:r>
      <w:r w:rsidRPr="00920D8F">
        <w:rPr>
          <w:rFonts w:ascii="Times New Roman" w:hAnsi="Times New Roman"/>
          <w:sz w:val="28"/>
          <w:szCs w:val="28"/>
        </w:rPr>
        <w:t>, из средств массовой информации;</w:t>
      </w:r>
    </w:p>
    <w:p w14:paraId="6944A3D9" w14:textId="77777777" w:rsidR="00A626BC" w:rsidRPr="00920D8F" w:rsidRDefault="00A626BC" w:rsidP="00A626BC">
      <w:pPr>
        <w:pStyle w:val="11"/>
        <w:widowControl w:val="0"/>
        <w:ind w:firstLine="709"/>
        <w:jc w:val="both"/>
        <w:rPr>
          <w:rFonts w:ascii="Times New Roman" w:hAnsi="Times New Roman"/>
          <w:sz w:val="28"/>
          <w:szCs w:val="28"/>
        </w:rPr>
      </w:pPr>
      <w:r w:rsidRPr="00920D8F">
        <w:rPr>
          <w:rFonts w:ascii="Times New Roman" w:hAnsi="Times New Roman"/>
          <w:sz w:val="28"/>
          <w:szCs w:val="28"/>
        </w:rPr>
        <w:t xml:space="preserve">2) </w:t>
      </w:r>
      <w:r>
        <w:rPr>
          <w:rFonts w:ascii="Times New Roman" w:hAnsi="Times New Roman"/>
          <w:sz w:val="28"/>
          <w:szCs w:val="28"/>
        </w:rPr>
        <w:t>п</w:t>
      </w:r>
      <w:r w:rsidRPr="00920D8F">
        <w:rPr>
          <w:rFonts w:ascii="Times New Roman" w:hAnsi="Times New Roman"/>
          <w:sz w:val="28"/>
          <w:szCs w:val="28"/>
        </w:rPr>
        <w:t>ри проведении контрольных мероприятий, включая контрольные мероприятия без взаимодействия, в том числе в отношении иных контролируемых лиц.</w:t>
      </w:r>
    </w:p>
    <w:p w14:paraId="094EADF4" w14:textId="77777777" w:rsidR="00A626BC" w:rsidRPr="00920D8F" w:rsidRDefault="00A626BC" w:rsidP="00A626BC">
      <w:pPr>
        <w:pStyle w:val="11"/>
        <w:widowControl w:val="0"/>
        <w:ind w:firstLine="709"/>
        <w:jc w:val="both"/>
        <w:rPr>
          <w:rFonts w:ascii="Times New Roman" w:hAnsi="Times New Roman"/>
          <w:sz w:val="28"/>
          <w:szCs w:val="28"/>
        </w:rPr>
      </w:pPr>
      <w:r w:rsidRPr="00D33D7B">
        <w:rPr>
          <w:rFonts w:ascii="Times New Roman" w:hAnsi="Times New Roman"/>
          <w:b/>
          <w:bCs/>
          <w:sz w:val="28"/>
          <w:szCs w:val="28"/>
        </w:rPr>
        <w:t>18.</w:t>
      </w:r>
      <w:r w:rsidRPr="00920D8F">
        <w:rPr>
          <w:rFonts w:ascii="Times New Roman" w:hAnsi="Times New Roman"/>
          <w:sz w:val="28"/>
          <w:szCs w:val="28"/>
        </w:rPr>
        <w:t xml:space="preserve"> 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w:t>
      </w:r>
      <w:r>
        <w:rPr>
          <w:rFonts w:ascii="Times New Roman" w:hAnsi="Times New Roman"/>
          <w:sz w:val="28"/>
          <w:szCs w:val="28"/>
        </w:rPr>
        <w:t xml:space="preserve"> городского округа Жигулевск Самарской области</w:t>
      </w:r>
      <w:r w:rsidRPr="00920D8F">
        <w:rPr>
          <w:rFonts w:ascii="Times New Roman" w:hAnsi="Times New Roman"/>
          <w:sz w:val="28"/>
          <w:szCs w:val="28"/>
        </w:rPr>
        <w:t xml:space="preserve">, из средств массовой информации, должностным лицом </w:t>
      </w:r>
      <w:r>
        <w:rPr>
          <w:rFonts w:ascii="Times New Roman" w:hAnsi="Times New Roman"/>
          <w:sz w:val="28"/>
          <w:szCs w:val="28"/>
        </w:rPr>
        <w:t>отдела</w:t>
      </w:r>
      <w:r w:rsidRPr="00920D8F">
        <w:rPr>
          <w:rFonts w:ascii="Times New Roman" w:hAnsi="Times New Roman"/>
          <w:sz w:val="28"/>
          <w:szCs w:val="28"/>
        </w:rPr>
        <w:t xml:space="preserve"> проводится оценка их достоверности.</w:t>
      </w:r>
    </w:p>
    <w:p w14:paraId="2A740F42" w14:textId="77777777" w:rsidR="00A626BC" w:rsidRPr="00920D8F" w:rsidRDefault="00A626BC" w:rsidP="00A626BC">
      <w:pPr>
        <w:pStyle w:val="11"/>
        <w:widowControl w:val="0"/>
        <w:ind w:firstLine="709"/>
        <w:jc w:val="both"/>
        <w:rPr>
          <w:rFonts w:ascii="Times New Roman" w:hAnsi="Times New Roman"/>
          <w:sz w:val="28"/>
          <w:szCs w:val="28"/>
        </w:rPr>
      </w:pPr>
      <w:r w:rsidRPr="00D33D7B">
        <w:rPr>
          <w:rFonts w:ascii="Times New Roman" w:hAnsi="Times New Roman"/>
          <w:b/>
          <w:bCs/>
          <w:sz w:val="28"/>
          <w:szCs w:val="28"/>
        </w:rPr>
        <w:t>19.</w:t>
      </w:r>
      <w:r w:rsidRPr="00920D8F">
        <w:rPr>
          <w:rFonts w:ascii="Times New Roman" w:hAnsi="Times New Roman"/>
          <w:sz w:val="28"/>
          <w:szCs w:val="28"/>
        </w:rPr>
        <w:t xml:space="preserve"> Контрольные мероприятия, за исключением контрольных мероприятий без взаимодействия, могут проводиться на плановой и внеплановой основе только путем совершения должностными лицами </w:t>
      </w:r>
      <w:r>
        <w:rPr>
          <w:rFonts w:ascii="Times New Roman" w:hAnsi="Times New Roman"/>
          <w:sz w:val="28"/>
          <w:szCs w:val="28"/>
        </w:rPr>
        <w:t>отдела</w:t>
      </w:r>
      <w:r w:rsidRPr="00920D8F">
        <w:rPr>
          <w:rFonts w:ascii="Times New Roman" w:hAnsi="Times New Roman"/>
          <w:sz w:val="28"/>
          <w:szCs w:val="28"/>
        </w:rPr>
        <w:t xml:space="preserve"> и лицами, привлекаемыми к проведению контрольного мероприятия, контрольных действий, установленных настоящим Положением для соответствующего контрольного мероприятия.</w:t>
      </w:r>
    </w:p>
    <w:p w14:paraId="0C680EAE" w14:textId="0F07ED2D" w:rsidR="007E0F7B" w:rsidRDefault="00A626BC" w:rsidP="007E0F7B">
      <w:pPr>
        <w:pStyle w:val="ConsPlusNormal"/>
        <w:ind w:firstLine="709"/>
        <w:jc w:val="both"/>
        <w:rPr>
          <w:sz w:val="28"/>
          <w:szCs w:val="28"/>
        </w:rPr>
      </w:pPr>
      <w:r w:rsidRPr="00D33D7B">
        <w:rPr>
          <w:b/>
          <w:bCs/>
          <w:sz w:val="28"/>
          <w:szCs w:val="28"/>
        </w:rPr>
        <w:t>20.</w:t>
      </w:r>
      <w:r w:rsidRPr="00920D8F">
        <w:rPr>
          <w:sz w:val="28"/>
          <w:szCs w:val="28"/>
        </w:rPr>
        <w:t xml:space="preserve"> При осуществлении муниципального жилищного контроля типовые формы документов, используемые </w:t>
      </w:r>
      <w:r>
        <w:rPr>
          <w:sz w:val="28"/>
          <w:szCs w:val="28"/>
        </w:rPr>
        <w:t>отделом</w:t>
      </w:r>
      <w:r w:rsidRPr="00920D8F">
        <w:rPr>
          <w:sz w:val="28"/>
          <w:szCs w:val="28"/>
        </w:rPr>
        <w:t>,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14:paraId="1D4F6A27" w14:textId="27E426FB" w:rsidR="007E0F7B" w:rsidRPr="00EA694E" w:rsidRDefault="007E0F7B" w:rsidP="007E0F7B">
      <w:pPr>
        <w:pStyle w:val="ConsPlusNormal"/>
        <w:ind w:firstLine="708"/>
        <w:jc w:val="both"/>
        <w:rPr>
          <w:sz w:val="28"/>
          <w:szCs w:val="28"/>
        </w:rPr>
      </w:pPr>
      <w:r w:rsidRPr="00AA2104">
        <w:rPr>
          <w:b/>
          <w:bCs/>
          <w:color w:val="000000"/>
          <w:sz w:val="28"/>
          <w:szCs w:val="28"/>
        </w:rPr>
        <w:t>21</w:t>
      </w:r>
      <w:r>
        <w:rPr>
          <w:color w:val="000000"/>
          <w:sz w:val="28"/>
          <w:szCs w:val="28"/>
        </w:rPr>
        <w:t xml:space="preserve">. </w:t>
      </w:r>
      <w:r w:rsidRPr="00EA694E">
        <w:rPr>
          <w:color w:val="000000"/>
          <w:sz w:val="28"/>
          <w:szCs w:val="28"/>
        </w:rPr>
        <w:t xml:space="preserve">Индикаторы риска нарушения обязательных требований указаны в </w:t>
      </w:r>
      <w:hyperlink r:id="rId51" w:history="1">
        <w:r w:rsidRPr="00961402">
          <w:rPr>
            <w:rStyle w:val="a7"/>
            <w:color w:val="FF0000"/>
            <w:sz w:val="28"/>
            <w:szCs w:val="28"/>
          </w:rPr>
          <w:t>приложении</w:t>
        </w:r>
      </w:hyperlink>
      <w:r w:rsidRPr="00EA694E">
        <w:rPr>
          <w:color w:val="000000"/>
          <w:sz w:val="28"/>
          <w:szCs w:val="28"/>
        </w:rPr>
        <w:t xml:space="preserve"> к настоящему </w:t>
      </w:r>
      <w:r>
        <w:rPr>
          <w:color w:val="000000"/>
          <w:sz w:val="28"/>
          <w:szCs w:val="28"/>
        </w:rPr>
        <w:t>п</w:t>
      </w:r>
      <w:r w:rsidRPr="00EA694E">
        <w:rPr>
          <w:color w:val="000000"/>
          <w:sz w:val="28"/>
          <w:szCs w:val="28"/>
        </w:rPr>
        <w:t>оложению.</w:t>
      </w:r>
    </w:p>
    <w:p w14:paraId="4CC1C302" w14:textId="0AA8099A" w:rsidR="007E0F7B" w:rsidRDefault="007E0F7B" w:rsidP="007E0F7B">
      <w:pPr>
        <w:pStyle w:val="ConsPlusNormal"/>
        <w:keepNext/>
        <w:ind w:firstLine="709"/>
        <w:jc w:val="both"/>
        <w:rPr>
          <w:sz w:val="28"/>
          <w:szCs w:val="28"/>
        </w:rPr>
      </w:pPr>
      <w:r w:rsidRPr="00EA694E">
        <w:rPr>
          <w:color w:val="000000"/>
          <w:sz w:val="28"/>
          <w:szCs w:val="28"/>
        </w:rPr>
        <w:t xml:space="preserve">Перечень индикаторов риска нарушения обязательных требований размещается на официальном сайте </w:t>
      </w:r>
      <w:r>
        <w:rPr>
          <w:color w:val="000000"/>
          <w:sz w:val="28"/>
          <w:szCs w:val="28"/>
        </w:rPr>
        <w:t>администрации в информационно-телекоммуникационной сети Интернет.</w:t>
      </w:r>
    </w:p>
    <w:p w14:paraId="2FC35F91" w14:textId="35549C68" w:rsidR="007E0F7B" w:rsidRPr="007E0F7B" w:rsidRDefault="007E0F7B" w:rsidP="007E0F7B">
      <w:pPr>
        <w:pStyle w:val="ConsPlusNormal"/>
        <w:ind w:firstLine="709"/>
        <w:jc w:val="both"/>
        <w:rPr>
          <w:sz w:val="28"/>
          <w:szCs w:val="28"/>
        </w:rPr>
      </w:pPr>
      <w:r>
        <w:rPr>
          <w:i/>
          <w:iCs/>
          <w:sz w:val="16"/>
          <w:szCs w:val="16"/>
        </w:rPr>
        <w:t xml:space="preserve">(часть 21 статьи 3 дополнена решением Думы городского округа Жигулевск </w:t>
      </w:r>
      <w:r w:rsidRPr="007E0F7B">
        <w:rPr>
          <w:i/>
          <w:iCs/>
          <w:sz w:val="16"/>
          <w:szCs w:val="16"/>
        </w:rPr>
        <w:t xml:space="preserve">от 6.06.2024 № </w:t>
      </w:r>
      <w:hyperlink r:id="rId52" w:history="1">
        <w:r w:rsidRPr="007E0F7B">
          <w:rPr>
            <w:rStyle w:val="a7"/>
            <w:i/>
            <w:iCs/>
            <w:sz w:val="16"/>
            <w:szCs w:val="16"/>
          </w:rPr>
          <w:t>572</w:t>
        </w:r>
      </w:hyperlink>
      <w:r w:rsidRPr="007E0F7B">
        <w:rPr>
          <w:i/>
          <w:iCs/>
          <w:sz w:val="16"/>
          <w:szCs w:val="16"/>
        </w:rPr>
        <w:t>)</w:t>
      </w:r>
    </w:p>
    <w:p w14:paraId="13DED981" w14:textId="32D2F9CF" w:rsidR="00A626BC" w:rsidRPr="00A626BC" w:rsidRDefault="00A626BC" w:rsidP="00AE2861">
      <w:pPr>
        <w:pStyle w:val="ConsPlusNormal"/>
        <w:ind w:firstLine="709"/>
        <w:jc w:val="both"/>
        <w:rPr>
          <w:i/>
          <w:iCs/>
          <w:sz w:val="16"/>
          <w:szCs w:val="16"/>
        </w:rPr>
      </w:pPr>
      <w:r>
        <w:rPr>
          <w:i/>
          <w:iCs/>
          <w:sz w:val="16"/>
          <w:szCs w:val="16"/>
        </w:rPr>
        <w:t xml:space="preserve">(статья 3 в редакции решения Думы городского округа Жигулевск </w:t>
      </w:r>
      <w:r w:rsidRPr="00A626BC">
        <w:rPr>
          <w:i/>
          <w:iCs/>
          <w:sz w:val="16"/>
          <w:szCs w:val="16"/>
        </w:rPr>
        <w:t xml:space="preserve">от 25.05.2023 № </w:t>
      </w:r>
      <w:hyperlink r:id="rId53" w:history="1">
        <w:r w:rsidRPr="00A626BC">
          <w:rPr>
            <w:rStyle w:val="a7"/>
            <w:i/>
            <w:iCs/>
            <w:sz w:val="16"/>
            <w:szCs w:val="16"/>
          </w:rPr>
          <w:t>401</w:t>
        </w:r>
      </w:hyperlink>
      <w:r w:rsidRPr="00A626BC">
        <w:rPr>
          <w:i/>
          <w:iCs/>
          <w:sz w:val="16"/>
          <w:szCs w:val="16"/>
        </w:rPr>
        <w:t>)</w:t>
      </w:r>
    </w:p>
    <w:p w14:paraId="7F0A4668" w14:textId="77777777" w:rsidR="00B570B5" w:rsidRDefault="00B570B5" w:rsidP="00FD3E19">
      <w:pPr>
        <w:pStyle w:val="ConsPlusTitle"/>
        <w:ind w:firstLine="709"/>
        <w:outlineLvl w:val="1"/>
        <w:rPr>
          <w:sz w:val="28"/>
          <w:szCs w:val="28"/>
        </w:rPr>
      </w:pPr>
    </w:p>
    <w:p w14:paraId="009AFDD1" w14:textId="77777777" w:rsidR="00DB27F9" w:rsidRPr="00DB27F9" w:rsidRDefault="00DB27F9" w:rsidP="00DB27F9">
      <w:pPr>
        <w:pStyle w:val="a9"/>
        <w:widowControl w:val="0"/>
        <w:ind w:firstLine="709"/>
        <w:jc w:val="both"/>
        <w:rPr>
          <w:rFonts w:ascii="Times New Roman" w:hAnsi="Times New Roman"/>
          <w:b/>
          <w:sz w:val="28"/>
          <w:szCs w:val="28"/>
        </w:rPr>
      </w:pPr>
      <w:r w:rsidRPr="00DB27F9">
        <w:rPr>
          <w:rFonts w:ascii="Times New Roman" w:hAnsi="Times New Roman"/>
          <w:b/>
          <w:sz w:val="28"/>
          <w:szCs w:val="28"/>
        </w:rPr>
        <w:t>Статья 4. Обжалование решений отдела, действий (бездействия) его должностных лиц</w:t>
      </w:r>
    </w:p>
    <w:p w14:paraId="17C3BBF3" w14:textId="5507FD3D" w:rsidR="00B570B5" w:rsidRPr="00DB27F9" w:rsidRDefault="00DB27F9" w:rsidP="00DB27F9">
      <w:pPr>
        <w:pStyle w:val="ConsPlusNormal"/>
        <w:ind w:firstLine="709"/>
        <w:jc w:val="both"/>
        <w:rPr>
          <w:sz w:val="28"/>
          <w:szCs w:val="28"/>
          <w:shd w:val="clear" w:color="auto" w:fill="FFFFFF"/>
        </w:rPr>
      </w:pPr>
      <w:r w:rsidRPr="00DB27F9">
        <w:rPr>
          <w:sz w:val="28"/>
          <w:szCs w:val="28"/>
        </w:rPr>
        <w:t>Правом на обжалование решений отдела, действий (бездействия) его должностных лиц обладает контролируемое лицо, в отношении которого приняты решения или совершены действия (бездействие).</w:t>
      </w:r>
    </w:p>
    <w:p w14:paraId="5BC5E9C4" w14:textId="07E32E51" w:rsidR="00DB27F9" w:rsidRPr="00DB27F9" w:rsidRDefault="00DB27F9" w:rsidP="00FD3E19">
      <w:pPr>
        <w:pStyle w:val="ConsPlusNormal"/>
        <w:ind w:firstLine="709"/>
        <w:jc w:val="both"/>
        <w:rPr>
          <w:sz w:val="28"/>
          <w:szCs w:val="28"/>
        </w:rPr>
      </w:pPr>
      <w:r w:rsidRPr="00DB27F9">
        <w:rPr>
          <w:i/>
          <w:iCs/>
          <w:sz w:val="16"/>
          <w:szCs w:val="16"/>
        </w:rPr>
        <w:t xml:space="preserve">(статья 4 в редакции решения Думы городского округа Жигулевск от 25.02.2022 № </w:t>
      </w:r>
      <w:hyperlink r:id="rId54" w:history="1">
        <w:r w:rsidRPr="00DB27F9">
          <w:rPr>
            <w:rStyle w:val="a7"/>
            <w:i/>
            <w:iCs/>
            <w:sz w:val="16"/>
            <w:szCs w:val="16"/>
          </w:rPr>
          <w:t>196</w:t>
        </w:r>
      </w:hyperlink>
      <w:r w:rsidRPr="00DB27F9">
        <w:rPr>
          <w:i/>
          <w:iCs/>
          <w:sz w:val="16"/>
          <w:szCs w:val="16"/>
        </w:rPr>
        <w:t>)</w:t>
      </w:r>
    </w:p>
    <w:p w14:paraId="4B0E22C8" w14:textId="77777777" w:rsidR="00B570B5" w:rsidRPr="00DB27F9" w:rsidRDefault="00B570B5" w:rsidP="00FD3E19">
      <w:pPr>
        <w:pStyle w:val="ConsPlusTitle"/>
        <w:ind w:firstLine="709"/>
        <w:outlineLvl w:val="1"/>
        <w:rPr>
          <w:sz w:val="28"/>
          <w:szCs w:val="28"/>
        </w:rPr>
      </w:pPr>
    </w:p>
    <w:p w14:paraId="785933C3" w14:textId="77777777" w:rsidR="00B570B5" w:rsidRPr="00DB27F9" w:rsidRDefault="00B570B5" w:rsidP="00FD3E19">
      <w:pPr>
        <w:pStyle w:val="ConsPlusTitle"/>
        <w:ind w:firstLine="709"/>
        <w:jc w:val="both"/>
        <w:outlineLvl w:val="1"/>
        <w:rPr>
          <w:sz w:val="28"/>
          <w:szCs w:val="28"/>
        </w:rPr>
      </w:pPr>
      <w:r w:rsidRPr="00DB27F9">
        <w:rPr>
          <w:sz w:val="28"/>
          <w:szCs w:val="28"/>
        </w:rPr>
        <w:t>Статья 5. Оценка результативности и эффективности деятельности отдела</w:t>
      </w:r>
    </w:p>
    <w:p w14:paraId="1123A944" w14:textId="77777777" w:rsidR="00B570B5" w:rsidRPr="00DB27F9" w:rsidRDefault="00B570B5" w:rsidP="00FD3E19">
      <w:pPr>
        <w:pStyle w:val="ConsPlusNormal"/>
        <w:ind w:firstLine="709"/>
        <w:jc w:val="both"/>
        <w:rPr>
          <w:sz w:val="28"/>
          <w:szCs w:val="28"/>
        </w:rPr>
      </w:pPr>
      <w:r w:rsidRPr="00DB27F9">
        <w:rPr>
          <w:sz w:val="28"/>
          <w:szCs w:val="28"/>
        </w:rPr>
        <w:t>Устанавливаются следующие показатели результативности и эффективности деятельности отдела:</w:t>
      </w:r>
    </w:p>
    <w:p w14:paraId="20215F0F" w14:textId="77777777" w:rsidR="00B570B5" w:rsidRPr="00DB27F9" w:rsidRDefault="00B570B5" w:rsidP="00FD3E19">
      <w:pPr>
        <w:pStyle w:val="ConsPlusNormal"/>
        <w:ind w:firstLine="709"/>
        <w:jc w:val="both"/>
        <w:rPr>
          <w:sz w:val="28"/>
          <w:szCs w:val="28"/>
        </w:rPr>
      </w:pPr>
      <w:r w:rsidRPr="00DB27F9">
        <w:rPr>
          <w:sz w:val="28"/>
          <w:szCs w:val="28"/>
        </w:rPr>
        <w:t>1) доля устраненных нарушений обязательных требований от общего количества нарушений, подлежащих устранению в отчетный период;</w:t>
      </w:r>
    </w:p>
    <w:p w14:paraId="6AA0C010" w14:textId="0A4D69B4" w:rsidR="00B570B5" w:rsidRPr="00DB27F9" w:rsidRDefault="00B570B5" w:rsidP="00FD3E19">
      <w:pPr>
        <w:pStyle w:val="ConsPlusNormal"/>
        <w:ind w:firstLine="709"/>
        <w:jc w:val="both"/>
        <w:rPr>
          <w:sz w:val="28"/>
          <w:szCs w:val="28"/>
        </w:rPr>
      </w:pPr>
      <w:r w:rsidRPr="00DB27F9">
        <w:rPr>
          <w:sz w:val="28"/>
          <w:szCs w:val="28"/>
        </w:rPr>
        <w:t>2) доля исполненных предостережений от общего количества предостережений, подлежащих исполнению в отчетный период.</w:t>
      </w:r>
    </w:p>
    <w:p w14:paraId="56DCCCEC" w14:textId="6FAE4BDA" w:rsidR="00BC6161" w:rsidRPr="00DB27F9" w:rsidRDefault="00BC6161" w:rsidP="00FD3E19">
      <w:pPr>
        <w:pStyle w:val="ConsPlusNormal"/>
        <w:ind w:firstLine="709"/>
        <w:jc w:val="both"/>
        <w:rPr>
          <w:sz w:val="28"/>
          <w:szCs w:val="28"/>
        </w:rPr>
      </w:pPr>
    </w:p>
    <w:p w14:paraId="4D871E37" w14:textId="146CE181" w:rsidR="00BC6161" w:rsidRPr="00DB27F9" w:rsidRDefault="00DB27F9" w:rsidP="00BC6161">
      <w:pPr>
        <w:pStyle w:val="a9"/>
        <w:widowControl w:val="0"/>
        <w:tabs>
          <w:tab w:val="left" w:pos="1134"/>
        </w:tabs>
        <w:ind w:left="31" w:firstLine="709"/>
        <w:jc w:val="both"/>
        <w:rPr>
          <w:rFonts w:ascii="Times New Roman" w:eastAsia="Times New Roman" w:hAnsi="Times New Roman"/>
          <w:b/>
          <w:bCs/>
          <w:sz w:val="28"/>
          <w:szCs w:val="28"/>
          <w:lang w:eastAsia="ru-RU"/>
        </w:rPr>
      </w:pPr>
      <w:bookmarkStart w:id="3" w:name="ст6"/>
      <w:bookmarkEnd w:id="3"/>
      <w:r w:rsidRPr="00DB27F9">
        <w:rPr>
          <w:rFonts w:ascii="Times New Roman" w:hAnsi="Times New Roman"/>
          <w:b/>
          <w:sz w:val="28"/>
          <w:szCs w:val="28"/>
        </w:rPr>
        <w:t>Статья 6. Ключевые показатели муниципального жилищного контроля и их целевые значения, индикативные показатели.</w:t>
      </w:r>
    </w:p>
    <w:p w14:paraId="539F0131" w14:textId="07963D79" w:rsidR="00BC6161" w:rsidRPr="00DB27F9" w:rsidRDefault="00BC6161" w:rsidP="00BC6161">
      <w:pPr>
        <w:pStyle w:val="a9"/>
        <w:widowControl w:val="0"/>
        <w:tabs>
          <w:tab w:val="left" w:pos="1134"/>
        </w:tabs>
        <w:ind w:left="31" w:firstLine="709"/>
        <w:jc w:val="both"/>
        <w:rPr>
          <w:rFonts w:ascii="Times New Roman" w:eastAsia="Times New Roman" w:hAnsi="Times New Roman"/>
          <w:sz w:val="28"/>
          <w:szCs w:val="28"/>
          <w:lang w:eastAsia="ru-RU"/>
        </w:rPr>
      </w:pPr>
      <w:r w:rsidRPr="00DB27F9">
        <w:rPr>
          <w:rFonts w:ascii="Times New Roman" w:eastAsia="Times New Roman" w:hAnsi="Times New Roman"/>
          <w:b/>
          <w:bCs/>
          <w:sz w:val="28"/>
          <w:szCs w:val="28"/>
          <w:lang w:eastAsia="ru-RU"/>
        </w:rPr>
        <w:t xml:space="preserve">1. </w:t>
      </w:r>
      <w:r w:rsidR="00DB27F9" w:rsidRPr="00BA344A">
        <w:rPr>
          <w:rFonts w:ascii="Times New Roman" w:hAnsi="Times New Roman"/>
          <w:sz w:val="28"/>
          <w:szCs w:val="28"/>
        </w:rPr>
        <w:t xml:space="preserve">Ключевые показатели муниципального жилищного контроля и их целевые значения, индикативные показатели определяются в соответствии с </w:t>
      </w:r>
      <w:hyperlink r:id="rId55" w:history="1">
        <w:r w:rsidR="00DB27F9" w:rsidRPr="00961402">
          <w:rPr>
            <w:rStyle w:val="a7"/>
            <w:rFonts w:ascii="Times New Roman" w:hAnsi="Times New Roman"/>
            <w:color w:val="FF0000"/>
            <w:sz w:val="28"/>
            <w:szCs w:val="28"/>
          </w:rPr>
          <w:t>приложением</w:t>
        </w:r>
      </w:hyperlink>
      <w:r w:rsidR="00DB27F9" w:rsidRPr="00BA344A">
        <w:rPr>
          <w:rFonts w:ascii="Times New Roman" w:hAnsi="Times New Roman"/>
          <w:sz w:val="28"/>
          <w:szCs w:val="28"/>
        </w:rPr>
        <w:t xml:space="preserve"> к настоящему Положению.</w:t>
      </w:r>
    </w:p>
    <w:p w14:paraId="632705C0" w14:textId="484E2489" w:rsidR="00DB27F9" w:rsidRDefault="00BC6161" w:rsidP="00DB27F9">
      <w:pPr>
        <w:pStyle w:val="ConsPlusNormal"/>
        <w:ind w:firstLine="709"/>
        <w:jc w:val="both"/>
        <w:rPr>
          <w:bCs/>
          <w:sz w:val="28"/>
          <w:szCs w:val="28"/>
        </w:rPr>
      </w:pPr>
      <w:r w:rsidRPr="00DB27F9">
        <w:rPr>
          <w:b/>
          <w:bCs/>
          <w:sz w:val="28"/>
          <w:szCs w:val="28"/>
        </w:rPr>
        <w:t>2.</w:t>
      </w:r>
      <w:r w:rsidRPr="00DB27F9">
        <w:rPr>
          <w:sz w:val="28"/>
          <w:szCs w:val="28"/>
        </w:rPr>
        <w:t xml:space="preserve"> </w:t>
      </w:r>
      <w:r w:rsidR="00DB27F9" w:rsidRPr="00BA344A">
        <w:rPr>
          <w:bCs/>
          <w:sz w:val="28"/>
          <w:szCs w:val="28"/>
        </w:rPr>
        <w:t>Отдел ежегодно осуществляет подготовку доклада о муниципальном жилищном контроле (далее – годовой доклад) с указанием сведений о достижении ключевых и индикативных показателей, в том числе о влиянии профилактических мероприятий и контрольных мероприятий на достижение ключевых показателей.</w:t>
      </w:r>
    </w:p>
    <w:p w14:paraId="68436215" w14:textId="27ADD581" w:rsidR="00961402" w:rsidRPr="00BA344A" w:rsidRDefault="00961402" w:rsidP="00DB27F9">
      <w:pPr>
        <w:pStyle w:val="ConsPlusNormal"/>
        <w:ind w:firstLine="709"/>
        <w:jc w:val="both"/>
        <w:rPr>
          <w:sz w:val="28"/>
          <w:szCs w:val="28"/>
        </w:rPr>
      </w:pPr>
      <w:r>
        <w:rPr>
          <w:i/>
          <w:iCs/>
          <w:sz w:val="16"/>
          <w:szCs w:val="16"/>
        </w:rPr>
        <w:t xml:space="preserve">(абзац первый части 2 статьи 6 в редакции решения Думы городского округа Жигулевск </w:t>
      </w:r>
      <w:r w:rsidRPr="00961402">
        <w:rPr>
          <w:i/>
          <w:iCs/>
          <w:sz w:val="16"/>
          <w:szCs w:val="16"/>
        </w:rPr>
        <w:t xml:space="preserve">от 24.10.2024 № </w:t>
      </w:r>
      <w:hyperlink r:id="rId56" w:history="1">
        <w:r w:rsidRPr="00961402">
          <w:rPr>
            <w:rStyle w:val="a7"/>
            <w:i/>
            <w:iCs/>
            <w:sz w:val="16"/>
            <w:szCs w:val="16"/>
          </w:rPr>
          <w:t>629</w:t>
        </w:r>
      </w:hyperlink>
      <w:r w:rsidRPr="00961402">
        <w:rPr>
          <w:i/>
          <w:iCs/>
          <w:sz w:val="16"/>
          <w:szCs w:val="16"/>
        </w:rPr>
        <w:t>)</w:t>
      </w:r>
    </w:p>
    <w:p w14:paraId="0CA0ED66" w14:textId="6B14772E" w:rsidR="00BC6161" w:rsidRPr="00DB27F9" w:rsidRDefault="00DB27F9" w:rsidP="00DB27F9">
      <w:pPr>
        <w:pStyle w:val="a9"/>
        <w:widowControl w:val="0"/>
        <w:tabs>
          <w:tab w:val="left" w:pos="1134"/>
        </w:tabs>
        <w:ind w:left="31" w:firstLine="709"/>
        <w:jc w:val="both"/>
        <w:rPr>
          <w:rFonts w:ascii="Times New Roman" w:hAnsi="Times New Roman"/>
          <w:sz w:val="28"/>
          <w:szCs w:val="28"/>
        </w:rPr>
      </w:pPr>
      <w:r w:rsidRPr="00BA344A">
        <w:rPr>
          <w:rFonts w:ascii="Times New Roman" w:hAnsi="Times New Roman"/>
          <w:sz w:val="28"/>
          <w:szCs w:val="28"/>
        </w:rPr>
        <w:t>Годовой доклад, в соответствии с частью 10 статьи 30 Закона № 248-ФЗ должен отвечать требованиям, установленным Правительством Российской Федерации, и размещаться ежегодно не позднее 1 февраля на официальном сайте администрации в сети «Интернет».</w:t>
      </w:r>
    </w:p>
    <w:p w14:paraId="28575075" w14:textId="51523B53" w:rsidR="00BC6161" w:rsidRPr="00DB27F9" w:rsidRDefault="00BC6161" w:rsidP="00FD3E19">
      <w:pPr>
        <w:pStyle w:val="ConsPlusNormal"/>
        <w:ind w:firstLine="709"/>
        <w:jc w:val="both"/>
        <w:rPr>
          <w:i/>
          <w:iCs/>
          <w:sz w:val="16"/>
          <w:szCs w:val="16"/>
        </w:rPr>
      </w:pPr>
      <w:r w:rsidRPr="00DB27F9">
        <w:rPr>
          <w:i/>
          <w:iCs/>
          <w:sz w:val="16"/>
          <w:szCs w:val="16"/>
        </w:rPr>
        <w:t xml:space="preserve">(статья 6 дополнена решением Думы городского округа Жигулевск от 30.09.2021 № </w:t>
      </w:r>
      <w:hyperlink r:id="rId57" w:history="1">
        <w:r w:rsidRPr="00DB27F9">
          <w:rPr>
            <w:rStyle w:val="a7"/>
            <w:i/>
            <w:iCs/>
            <w:sz w:val="16"/>
            <w:szCs w:val="16"/>
          </w:rPr>
          <w:t>123</w:t>
        </w:r>
      </w:hyperlink>
      <w:r w:rsidR="00DB27F9" w:rsidRPr="00DB27F9">
        <w:rPr>
          <w:i/>
          <w:iCs/>
          <w:sz w:val="16"/>
          <w:szCs w:val="16"/>
        </w:rPr>
        <w:t xml:space="preserve">; в редакции решения Думы городского округа Жигулевск от 25.02.2022 № </w:t>
      </w:r>
      <w:hyperlink r:id="rId58" w:history="1">
        <w:r w:rsidR="00DB27F9" w:rsidRPr="00DB27F9">
          <w:rPr>
            <w:rStyle w:val="a7"/>
            <w:i/>
            <w:iCs/>
            <w:sz w:val="16"/>
            <w:szCs w:val="16"/>
          </w:rPr>
          <w:t>196</w:t>
        </w:r>
      </w:hyperlink>
      <w:r w:rsidR="00DB27F9" w:rsidRPr="00DB27F9">
        <w:rPr>
          <w:i/>
          <w:iCs/>
          <w:sz w:val="16"/>
          <w:szCs w:val="16"/>
        </w:rPr>
        <w:t>)</w:t>
      </w:r>
    </w:p>
    <w:p w14:paraId="48672910" w14:textId="389F154B" w:rsidR="00BC6161" w:rsidRPr="00DB27F9" w:rsidRDefault="00BC6161" w:rsidP="00FD3E19">
      <w:pPr>
        <w:pStyle w:val="ConsPlusNormal"/>
        <w:ind w:firstLine="709"/>
        <w:jc w:val="both"/>
        <w:rPr>
          <w:sz w:val="28"/>
          <w:szCs w:val="28"/>
        </w:rPr>
      </w:pPr>
    </w:p>
    <w:p w14:paraId="4A7E7840" w14:textId="77777777" w:rsidR="00BC6161" w:rsidRPr="00DB27F9" w:rsidRDefault="00BC6161" w:rsidP="00BC6161">
      <w:pPr>
        <w:pStyle w:val="a9"/>
        <w:widowControl w:val="0"/>
        <w:tabs>
          <w:tab w:val="left" w:pos="1134"/>
        </w:tabs>
        <w:ind w:left="31" w:firstLine="709"/>
        <w:jc w:val="both"/>
        <w:rPr>
          <w:rFonts w:ascii="Times New Roman" w:eastAsia="Times New Roman" w:hAnsi="Times New Roman"/>
          <w:b/>
          <w:bCs/>
          <w:sz w:val="28"/>
          <w:szCs w:val="28"/>
          <w:lang w:eastAsia="ru-RU"/>
        </w:rPr>
      </w:pPr>
      <w:r w:rsidRPr="00DB27F9">
        <w:rPr>
          <w:rFonts w:ascii="Times New Roman" w:eastAsia="Times New Roman" w:hAnsi="Times New Roman"/>
          <w:b/>
          <w:bCs/>
          <w:sz w:val="28"/>
          <w:szCs w:val="28"/>
          <w:lang w:eastAsia="ru-RU"/>
        </w:rPr>
        <w:t>Статья 7. Заключительные положения</w:t>
      </w:r>
    </w:p>
    <w:p w14:paraId="70D7FC46" w14:textId="266F6F09" w:rsidR="00BC6161" w:rsidRPr="00DB27F9" w:rsidRDefault="00BC6161" w:rsidP="00BC6161">
      <w:pPr>
        <w:widowControl w:val="0"/>
        <w:ind w:firstLine="709"/>
        <w:jc w:val="both"/>
        <w:rPr>
          <w:sz w:val="28"/>
          <w:szCs w:val="28"/>
        </w:rPr>
      </w:pPr>
      <w:r w:rsidRPr="00DB27F9">
        <w:rPr>
          <w:sz w:val="28"/>
          <w:szCs w:val="28"/>
        </w:rPr>
        <w:t xml:space="preserve">Настоящее Положение вступает в силу 1 января 2022 года за исключением статьи </w:t>
      </w:r>
      <w:hyperlink w:anchor="ст6" w:history="1">
        <w:r w:rsidRPr="00DB27F9">
          <w:rPr>
            <w:rStyle w:val="a7"/>
            <w:sz w:val="28"/>
            <w:szCs w:val="28"/>
          </w:rPr>
          <w:t>6</w:t>
        </w:r>
      </w:hyperlink>
      <w:r w:rsidRPr="00DB27F9">
        <w:rPr>
          <w:sz w:val="28"/>
          <w:szCs w:val="28"/>
        </w:rPr>
        <w:t xml:space="preserve"> настоящего Положения.</w:t>
      </w:r>
    </w:p>
    <w:p w14:paraId="4A00A6DA" w14:textId="285A339C" w:rsidR="00BC6161" w:rsidRPr="00DB27F9" w:rsidRDefault="00BC6161" w:rsidP="00BC6161">
      <w:pPr>
        <w:pStyle w:val="ConsPlusNormal"/>
        <w:ind w:firstLine="709"/>
        <w:jc w:val="both"/>
        <w:rPr>
          <w:sz w:val="28"/>
          <w:szCs w:val="28"/>
        </w:rPr>
      </w:pPr>
      <w:r w:rsidRPr="00DB27F9">
        <w:rPr>
          <w:sz w:val="28"/>
          <w:szCs w:val="28"/>
        </w:rPr>
        <w:t xml:space="preserve">Статья </w:t>
      </w:r>
      <w:hyperlink w:anchor="ст6" w:history="1">
        <w:r w:rsidRPr="00DB27F9">
          <w:rPr>
            <w:rStyle w:val="a7"/>
            <w:sz w:val="28"/>
            <w:szCs w:val="28"/>
          </w:rPr>
          <w:t>6</w:t>
        </w:r>
      </w:hyperlink>
      <w:r w:rsidRPr="00DB27F9">
        <w:rPr>
          <w:sz w:val="28"/>
          <w:szCs w:val="28"/>
        </w:rPr>
        <w:t xml:space="preserve"> настоящего Положения вступает в силу с 1 марта 2022 года.</w:t>
      </w:r>
    </w:p>
    <w:p w14:paraId="2B74314C" w14:textId="64BF59A9" w:rsidR="00BC6161" w:rsidRPr="00DB27F9" w:rsidRDefault="00BC6161" w:rsidP="00FD3E19">
      <w:pPr>
        <w:pStyle w:val="ConsPlusNormal"/>
        <w:ind w:firstLine="709"/>
        <w:jc w:val="both"/>
        <w:rPr>
          <w:sz w:val="28"/>
          <w:szCs w:val="28"/>
        </w:rPr>
      </w:pPr>
      <w:r w:rsidRPr="00DB27F9">
        <w:rPr>
          <w:i/>
          <w:iCs/>
          <w:sz w:val="16"/>
          <w:szCs w:val="16"/>
        </w:rPr>
        <w:t xml:space="preserve">(статья 7 дополнена решением Думы городского округа Жигулевск от 30.09.2021 № </w:t>
      </w:r>
      <w:hyperlink r:id="rId59" w:history="1">
        <w:r w:rsidRPr="00DB27F9">
          <w:rPr>
            <w:rStyle w:val="a7"/>
            <w:i/>
            <w:iCs/>
            <w:sz w:val="16"/>
            <w:szCs w:val="16"/>
          </w:rPr>
          <w:t>123</w:t>
        </w:r>
      </w:hyperlink>
      <w:r w:rsidRPr="00DB27F9">
        <w:rPr>
          <w:i/>
          <w:iCs/>
          <w:sz w:val="16"/>
          <w:szCs w:val="16"/>
        </w:rPr>
        <w:t>)</w:t>
      </w:r>
    </w:p>
    <w:sectPr w:rsidR="00BC6161" w:rsidRPr="00DB27F9" w:rsidSect="00DD30B6">
      <w:headerReference w:type="even" r:id="rId60"/>
      <w:headerReference w:type="default" r:id="rId61"/>
      <w:footerReference w:type="even" r:id="rId62"/>
      <w:footerReference w:type="default" r:id="rId63"/>
      <w:headerReference w:type="first" r:id="rId64"/>
      <w:footerReference w:type="first" r:id="rId65"/>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20E59" w14:textId="77777777" w:rsidR="00DD30B6" w:rsidRDefault="00DD30B6" w:rsidP="00DD30B6">
      <w:r>
        <w:separator/>
      </w:r>
    </w:p>
  </w:endnote>
  <w:endnote w:type="continuationSeparator" w:id="0">
    <w:p w14:paraId="13188B6F" w14:textId="77777777" w:rsidR="00DD30B6" w:rsidRDefault="00DD30B6" w:rsidP="00DD3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45EEE" w14:textId="77777777" w:rsidR="00852099" w:rsidRDefault="0085209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7B5F6" w14:textId="77777777" w:rsidR="00852099" w:rsidRDefault="00852099">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AD0FC" w14:textId="77777777" w:rsidR="00852099" w:rsidRDefault="0085209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539B4" w14:textId="77777777" w:rsidR="00DD30B6" w:rsidRDefault="00DD30B6" w:rsidP="00DD30B6">
      <w:r>
        <w:separator/>
      </w:r>
    </w:p>
  </w:footnote>
  <w:footnote w:type="continuationSeparator" w:id="0">
    <w:p w14:paraId="08C6260F" w14:textId="77777777" w:rsidR="00DD30B6" w:rsidRDefault="00DD30B6" w:rsidP="00DD30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54151" w14:textId="77777777" w:rsidR="00852099" w:rsidRDefault="00852099">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5F45F" w14:textId="77777777" w:rsidR="00852099" w:rsidRDefault="00852099">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621E5" w14:textId="77777777" w:rsidR="00852099" w:rsidRPr="00A2636A" w:rsidRDefault="00852099" w:rsidP="00852099">
    <w:pPr>
      <w:pStyle w:val="a3"/>
      <w:jc w:val="center"/>
      <w:rPr>
        <w:color w:val="00B050"/>
        <w:sz w:val="16"/>
        <w:szCs w:val="16"/>
      </w:rPr>
    </w:pPr>
    <w:r w:rsidRPr="00A2636A">
      <w:rPr>
        <w:color w:val="00B050"/>
        <w:sz w:val="16"/>
        <w:szCs w:val="16"/>
      </w:rPr>
      <w:t>ДЕ</w:t>
    </w:r>
    <w:r>
      <w:rPr>
        <w:color w:val="00B050"/>
        <w:sz w:val="16"/>
        <w:szCs w:val="16"/>
      </w:rPr>
      <w:t>Й</w:t>
    </w:r>
    <w:r w:rsidRPr="00A2636A">
      <w:rPr>
        <w:color w:val="00B050"/>
        <w:sz w:val="16"/>
        <w:szCs w:val="16"/>
      </w:rPr>
      <w:t>СТВУЮЩАЯ РЕДАКЦИЯ</w:t>
    </w:r>
  </w:p>
  <w:p w14:paraId="068F5691" w14:textId="77777777" w:rsidR="00852099" w:rsidRDefault="00852099" w:rsidP="00852099">
    <w:pPr>
      <w:pStyle w:val="a3"/>
      <w:jc w:val="center"/>
      <w:rPr>
        <w:sz w:val="10"/>
        <w:szCs w:val="10"/>
      </w:rPr>
    </w:pPr>
  </w:p>
  <w:p w14:paraId="0BA5442A" w14:textId="6EF13074" w:rsidR="00DD30B6" w:rsidRDefault="00852099" w:rsidP="00852099">
    <w:pPr>
      <w:pStyle w:val="a3"/>
      <w:jc w:val="center"/>
      <w:rPr>
        <w:sz w:val="10"/>
        <w:szCs w:val="10"/>
      </w:rPr>
    </w:pPr>
    <w:r>
      <w:rPr>
        <w:sz w:val="10"/>
        <w:szCs w:val="10"/>
      </w:rPr>
      <w:t>Перейти в</w:t>
    </w:r>
    <w:r>
      <w:rPr>
        <w:sz w:val="10"/>
        <w:szCs w:val="10"/>
      </w:rPr>
      <w:br/>
    </w:r>
    <w:hyperlink r:id="rId1" w:history="1">
      <w:r w:rsidRPr="00E9793C">
        <w:rPr>
          <w:rStyle w:val="a7"/>
          <w:sz w:val="10"/>
          <w:szCs w:val="10"/>
        </w:rPr>
        <w:t>редакцию</w:t>
      </w:r>
    </w:hyperlink>
    <w:r>
      <w:rPr>
        <w:sz w:val="10"/>
        <w:szCs w:val="10"/>
      </w:rPr>
      <w:t xml:space="preserve">, действовавшую с 25.10.2024 по 27.02.2025; </w:t>
    </w:r>
    <w:hyperlink r:id="rId2" w:history="1">
      <w:r w:rsidR="00106587" w:rsidRPr="00D224EB">
        <w:rPr>
          <w:rStyle w:val="a7"/>
          <w:sz w:val="10"/>
          <w:szCs w:val="10"/>
        </w:rPr>
        <w:t>редакцию</w:t>
      </w:r>
    </w:hyperlink>
    <w:r w:rsidR="00106587">
      <w:rPr>
        <w:sz w:val="10"/>
        <w:szCs w:val="10"/>
      </w:rPr>
      <w:t xml:space="preserve">, действовавшую с 14.06.2024 по 24.10.2024; </w:t>
    </w:r>
    <w:hyperlink r:id="rId3" w:history="1">
      <w:r w:rsidR="001C4EC1" w:rsidRPr="004D516D">
        <w:rPr>
          <w:rStyle w:val="a7"/>
          <w:sz w:val="10"/>
          <w:szCs w:val="10"/>
        </w:rPr>
        <w:t>редакцию</w:t>
      </w:r>
    </w:hyperlink>
    <w:r w:rsidR="001C4EC1">
      <w:rPr>
        <w:sz w:val="10"/>
        <w:szCs w:val="10"/>
      </w:rPr>
      <w:t>, действовавшую с 28.09.2023 по 13.06.2024;</w:t>
    </w:r>
    <w:r w:rsidR="001C4EC1">
      <w:rPr>
        <w:sz w:val="10"/>
        <w:szCs w:val="10"/>
      </w:rPr>
      <w:br/>
    </w:r>
    <w:hyperlink r:id="rId4" w:history="1">
      <w:r w:rsidR="005F2F45" w:rsidRPr="006D4D84">
        <w:rPr>
          <w:rStyle w:val="a7"/>
          <w:sz w:val="10"/>
          <w:szCs w:val="10"/>
        </w:rPr>
        <w:t>редакцию</w:t>
      </w:r>
    </w:hyperlink>
    <w:r w:rsidR="005F2F45">
      <w:rPr>
        <w:sz w:val="10"/>
        <w:szCs w:val="10"/>
      </w:rPr>
      <w:t xml:space="preserve">, действовавшую с 30.05.2023 по 27.09.2023; </w:t>
    </w:r>
    <w:hyperlink r:id="rId5" w:history="1">
      <w:r w:rsidR="00C7428F" w:rsidRPr="00D3268F">
        <w:rPr>
          <w:rStyle w:val="a7"/>
          <w:sz w:val="10"/>
          <w:szCs w:val="10"/>
        </w:rPr>
        <w:t>редакцию</w:t>
      </w:r>
    </w:hyperlink>
    <w:r w:rsidR="00C7428F">
      <w:rPr>
        <w:sz w:val="10"/>
        <w:szCs w:val="10"/>
      </w:rPr>
      <w:t xml:space="preserve">, действовавшую с 11.03.2023 по 29.05.2023; </w:t>
    </w:r>
    <w:hyperlink r:id="rId6" w:history="1">
      <w:r w:rsidR="00AE2F3C" w:rsidRPr="00AD1E8F">
        <w:rPr>
          <w:rStyle w:val="a7"/>
          <w:sz w:val="10"/>
          <w:szCs w:val="10"/>
        </w:rPr>
        <w:t>редакцию</w:t>
      </w:r>
    </w:hyperlink>
    <w:r w:rsidR="00AE2F3C">
      <w:rPr>
        <w:sz w:val="10"/>
        <w:szCs w:val="10"/>
      </w:rPr>
      <w:t xml:space="preserve">, действовавшую с 01.01.2022 по 10.03.2022; </w:t>
    </w:r>
    <w:r w:rsidR="00DD30B6">
      <w:rPr>
        <w:sz w:val="10"/>
        <w:szCs w:val="10"/>
      </w:rPr>
      <w:t xml:space="preserve">первоначальную </w:t>
    </w:r>
    <w:hyperlink r:id="rId7" w:history="1">
      <w:r w:rsidR="00DD30B6" w:rsidRPr="00A2636A">
        <w:rPr>
          <w:rStyle w:val="a7"/>
          <w:sz w:val="10"/>
          <w:szCs w:val="10"/>
        </w:rPr>
        <w:t>редакцию</w:t>
      </w:r>
    </w:hyperlink>
  </w:p>
  <w:p w14:paraId="227433E3" w14:textId="77777777" w:rsidR="00DD30B6" w:rsidRPr="00DD30B6" w:rsidRDefault="00DD30B6" w:rsidP="00DD30B6">
    <w:pPr>
      <w:pStyle w:val="a3"/>
      <w:jc w:val="center"/>
      <w:rPr>
        <w:sz w:val="10"/>
        <w:szCs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0B5"/>
    <w:rsid w:val="00055829"/>
    <w:rsid w:val="00077E09"/>
    <w:rsid w:val="00106587"/>
    <w:rsid w:val="00126E69"/>
    <w:rsid w:val="00153124"/>
    <w:rsid w:val="00160EC6"/>
    <w:rsid w:val="001A4FE5"/>
    <w:rsid w:val="001C4EC1"/>
    <w:rsid w:val="00247395"/>
    <w:rsid w:val="00337A58"/>
    <w:rsid w:val="00351E72"/>
    <w:rsid w:val="00432103"/>
    <w:rsid w:val="00481E7E"/>
    <w:rsid w:val="005314AC"/>
    <w:rsid w:val="00550324"/>
    <w:rsid w:val="005A3DB3"/>
    <w:rsid w:val="005C073F"/>
    <w:rsid w:val="005C1910"/>
    <w:rsid w:val="005F2F45"/>
    <w:rsid w:val="005F3410"/>
    <w:rsid w:val="006036E7"/>
    <w:rsid w:val="00661273"/>
    <w:rsid w:val="00695F6D"/>
    <w:rsid w:val="00731097"/>
    <w:rsid w:val="007E0F7B"/>
    <w:rsid w:val="00852099"/>
    <w:rsid w:val="00863522"/>
    <w:rsid w:val="008B64F3"/>
    <w:rsid w:val="008F4A03"/>
    <w:rsid w:val="009277A3"/>
    <w:rsid w:val="00961402"/>
    <w:rsid w:val="00962057"/>
    <w:rsid w:val="00A33C17"/>
    <w:rsid w:val="00A626BC"/>
    <w:rsid w:val="00AE2861"/>
    <w:rsid w:val="00AE2F3C"/>
    <w:rsid w:val="00B570B5"/>
    <w:rsid w:val="00B77B90"/>
    <w:rsid w:val="00BB753C"/>
    <w:rsid w:val="00BC02B6"/>
    <w:rsid w:val="00BC6161"/>
    <w:rsid w:val="00C25E60"/>
    <w:rsid w:val="00C30786"/>
    <w:rsid w:val="00C7428F"/>
    <w:rsid w:val="00C9125D"/>
    <w:rsid w:val="00D04566"/>
    <w:rsid w:val="00D24E6E"/>
    <w:rsid w:val="00DA21BD"/>
    <w:rsid w:val="00DB27F9"/>
    <w:rsid w:val="00DD30B6"/>
    <w:rsid w:val="00DD76CB"/>
    <w:rsid w:val="00E77362"/>
    <w:rsid w:val="00E9271E"/>
    <w:rsid w:val="00EE25CC"/>
    <w:rsid w:val="00F37E59"/>
    <w:rsid w:val="00FD3E19"/>
    <w:rsid w:val="00FD7465"/>
  </w:rsids>
  <m:mathPr>
    <m:mathFont m:val="Cambria Math"/>
    <m:brkBin m:val="before"/>
    <m:brkBinSub m:val="--"/>
    <m:smallFrac m:val="0"/>
    <m:dispDef/>
    <m:lMargin m:val="0"/>
    <m:rMargin m:val="0"/>
    <m:defJc m:val="centerGroup"/>
    <m:wrapIndent m:val="1440"/>
    <m:intLim m:val="subSup"/>
    <m:naryLim m:val="undOvr"/>
  </m:mathPr>
  <w:themeFontLang w:val="ru-RU"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297BC"/>
  <w15:chartTrackingRefBased/>
  <w15:docId w15:val="{A7298069-DF4F-4770-87FD-5EF3AC99D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70B5"/>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B570B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570B5"/>
    <w:rPr>
      <w:rFonts w:ascii="Times New Roman" w:eastAsia="Times New Roman" w:hAnsi="Times New Roman" w:cs="Times New Roman"/>
      <w:b/>
      <w:bCs/>
      <w:kern w:val="36"/>
      <w:sz w:val="48"/>
      <w:szCs w:val="48"/>
      <w:lang w:eastAsia="ru-RU"/>
    </w:rPr>
  </w:style>
  <w:style w:type="paragraph" w:customStyle="1" w:styleId="ConsPlusNormal">
    <w:name w:val="ConsPlusNormal"/>
    <w:uiPriority w:val="99"/>
    <w:rsid w:val="00B570B5"/>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
    <w:name w:val="ConsPlusTitle"/>
    <w:rsid w:val="00B570B5"/>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3">
    <w:name w:val="header"/>
    <w:basedOn w:val="a"/>
    <w:link w:val="a4"/>
    <w:unhideWhenUsed/>
    <w:rsid w:val="00DD30B6"/>
    <w:pPr>
      <w:tabs>
        <w:tab w:val="center" w:pos="4677"/>
        <w:tab w:val="right" w:pos="9355"/>
      </w:tabs>
    </w:pPr>
  </w:style>
  <w:style w:type="character" w:customStyle="1" w:styleId="a4">
    <w:name w:val="Верхний колонтитул Знак"/>
    <w:basedOn w:val="a0"/>
    <w:link w:val="a3"/>
    <w:rsid w:val="00DD30B6"/>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D30B6"/>
    <w:pPr>
      <w:tabs>
        <w:tab w:val="center" w:pos="4677"/>
        <w:tab w:val="right" w:pos="9355"/>
      </w:tabs>
    </w:pPr>
  </w:style>
  <w:style w:type="character" w:customStyle="1" w:styleId="a6">
    <w:name w:val="Нижний колонтитул Знак"/>
    <w:basedOn w:val="a0"/>
    <w:link w:val="a5"/>
    <w:uiPriority w:val="99"/>
    <w:rsid w:val="00DD30B6"/>
    <w:rPr>
      <w:rFonts w:ascii="Times New Roman" w:eastAsia="Times New Roman" w:hAnsi="Times New Roman" w:cs="Times New Roman"/>
      <w:sz w:val="24"/>
      <w:szCs w:val="24"/>
      <w:lang w:eastAsia="ru-RU"/>
    </w:rPr>
  </w:style>
  <w:style w:type="character" w:styleId="a7">
    <w:name w:val="Hyperlink"/>
    <w:uiPriority w:val="99"/>
    <w:unhideWhenUsed/>
    <w:qFormat/>
    <w:rsid w:val="00DD30B6"/>
    <w:rPr>
      <w:color w:val="0000FF"/>
      <w:u w:val="single"/>
    </w:rPr>
  </w:style>
  <w:style w:type="character" w:styleId="a8">
    <w:name w:val="Unresolved Mention"/>
    <w:basedOn w:val="a0"/>
    <w:uiPriority w:val="99"/>
    <w:semiHidden/>
    <w:unhideWhenUsed/>
    <w:rsid w:val="00DD30B6"/>
    <w:rPr>
      <w:color w:val="605E5C"/>
      <w:shd w:val="clear" w:color="auto" w:fill="E1DFDD"/>
    </w:rPr>
  </w:style>
  <w:style w:type="paragraph" w:styleId="a9">
    <w:name w:val="No Spacing"/>
    <w:link w:val="aa"/>
    <w:qFormat/>
    <w:rsid w:val="00BC6161"/>
    <w:pPr>
      <w:spacing w:after="0" w:line="240" w:lineRule="auto"/>
    </w:pPr>
    <w:rPr>
      <w:rFonts w:ascii="Calibri" w:eastAsia="Calibri" w:hAnsi="Calibri" w:cs="Times New Roman"/>
    </w:rPr>
  </w:style>
  <w:style w:type="character" w:customStyle="1" w:styleId="aa">
    <w:name w:val="Без интервала Знак"/>
    <w:link w:val="a9"/>
    <w:uiPriority w:val="1"/>
    <w:locked/>
    <w:rsid w:val="00BC6161"/>
    <w:rPr>
      <w:rFonts w:ascii="Calibri" w:eastAsia="Calibri" w:hAnsi="Calibri" w:cs="Times New Roman"/>
    </w:rPr>
  </w:style>
  <w:style w:type="character" w:styleId="ab">
    <w:name w:val="FollowedHyperlink"/>
    <w:basedOn w:val="a0"/>
    <w:uiPriority w:val="99"/>
    <w:semiHidden/>
    <w:unhideWhenUsed/>
    <w:rsid w:val="001A4FE5"/>
    <w:rPr>
      <w:color w:val="954F72" w:themeColor="followedHyperlink"/>
      <w:u w:val="single"/>
    </w:rPr>
  </w:style>
  <w:style w:type="paragraph" w:styleId="ac">
    <w:name w:val="footnote text"/>
    <w:basedOn w:val="a"/>
    <w:link w:val="ad"/>
    <w:uiPriority w:val="99"/>
    <w:semiHidden/>
    <w:unhideWhenUsed/>
    <w:rsid w:val="00DB27F9"/>
    <w:rPr>
      <w:sz w:val="20"/>
      <w:szCs w:val="20"/>
    </w:rPr>
  </w:style>
  <w:style w:type="character" w:customStyle="1" w:styleId="ad">
    <w:name w:val="Текст сноски Знак"/>
    <w:basedOn w:val="a0"/>
    <w:link w:val="ac"/>
    <w:uiPriority w:val="99"/>
    <w:semiHidden/>
    <w:rsid w:val="00DB27F9"/>
    <w:rPr>
      <w:rFonts w:ascii="Times New Roman" w:eastAsia="Times New Roman" w:hAnsi="Times New Roman" w:cs="Times New Roman"/>
      <w:sz w:val="20"/>
      <w:szCs w:val="20"/>
      <w:lang w:eastAsia="ru-RU"/>
    </w:rPr>
  </w:style>
  <w:style w:type="paragraph" w:customStyle="1" w:styleId="11">
    <w:name w:val="Без интервала1"/>
    <w:rsid w:val="00A626BC"/>
    <w:pPr>
      <w:spacing w:after="0" w:line="240" w:lineRule="auto"/>
    </w:pPr>
    <w:rPr>
      <w:rFonts w:ascii="Calibri" w:eastAsia="Calibri"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192.168.0.1\Duma\&#1041;&#1072;&#1079;&#1072;\&#1056;&#1045;&#1064;&#1045;&#1053;&#1048;&#1071;\2020-2025%20VII%20&#1089;&#1086;&#1079;&#1099;&#1074;\2024\2024-10-24\629.docx" TargetMode="External"/><Relationship Id="rId18" Type="http://schemas.openxmlformats.org/officeDocument/2006/relationships/hyperlink" Target="file:///\\192.168.0.1\Duma\&#1041;&#1072;&#1079;&#1072;\&#1056;&#1045;&#1064;&#1045;&#1053;&#1048;&#1071;\2020-2025%20VII%20&#1089;&#1086;&#1079;&#1099;&#1074;\2024\2024-10-24\629.docx" TargetMode="External"/><Relationship Id="rId26" Type="http://schemas.openxmlformats.org/officeDocument/2006/relationships/hyperlink" Target="file:///\\192.168.0.1\Duma\&#1041;&#1072;&#1079;&#1072;\&#1056;&#1045;&#1064;&#1045;&#1053;&#1048;&#1071;\2020-2025%20VII%20&#1089;&#1086;&#1079;&#1099;&#1074;\2024\2024-10-24\629.docx" TargetMode="External"/><Relationship Id="rId39" Type="http://schemas.openxmlformats.org/officeDocument/2006/relationships/hyperlink" Target="file:///\\192.168.0.1\Duma\&#1041;&#1072;&#1079;&#1072;\&#1056;&#1045;&#1064;&#1045;&#1053;&#1048;&#1071;\2020-2025%20VII%20&#1089;&#1086;&#1079;&#1099;&#1074;\2024\2024-06-06\572\&#1056;&#1077;&#1096;&#1077;&#1085;&#1080;&#1077;.docx" TargetMode="External"/><Relationship Id="rId21" Type="http://schemas.openxmlformats.org/officeDocument/2006/relationships/hyperlink" Target="file:///\\192.168.0.1\Duma\&#1041;&#1072;&#1079;&#1072;\&#1056;&#1045;&#1064;&#1045;&#1053;&#1048;&#1071;\2020-2025%20VII%20&#1089;&#1086;&#1079;&#1099;&#1074;\2024\2024-06-06\572\&#1056;&#1077;&#1096;&#1077;&#1085;&#1080;&#1077;.docx" TargetMode="External"/><Relationship Id="rId34" Type="http://schemas.openxmlformats.org/officeDocument/2006/relationships/hyperlink" Target="file:///\\192.168.0.1\Duma\&#1041;&#1072;&#1079;&#1072;\&#1056;&#1045;&#1064;&#1045;&#1053;&#1048;&#1071;\2020-2025%20VII%20&#1089;&#1086;&#1079;&#1099;&#1074;\2021\2021-09-30\123\&#1056;&#1077;&#1096;&#1077;&#1085;&#1080;&#1077;.docx" TargetMode="External"/><Relationship Id="rId42" Type="http://schemas.openxmlformats.org/officeDocument/2006/relationships/hyperlink" Target="consultantplus://offline/ref=0456087A212694A5022F58176E5D48D2D6A7DBE673E56A21E55653AEB7CD6FB46B3AD4172E5E6DDBF4D16C6486A6A9C284FEDA9C61AAB30702v5J" TargetMode="External"/><Relationship Id="rId47" Type="http://schemas.openxmlformats.org/officeDocument/2006/relationships/hyperlink" Target="consultantplus://offline/ref=0456087A212694A5022F58176E5D48D2D6A7DBE673E56A21E55653AEB7CD6FB46B3AD4172E5E6DDBF4D16C6486A6A9C284FEDA9C61AAB30702v5J" TargetMode="External"/><Relationship Id="rId50" Type="http://schemas.openxmlformats.org/officeDocument/2006/relationships/hyperlink" Target="file:///\\192.168.0.1\Duma\&#1041;&#1072;&#1079;&#1072;\&#1056;&#1045;&#1064;&#1045;&#1053;&#1048;&#1071;\2020-2025%20VII%20&#1089;&#1086;&#1079;&#1099;&#1074;\2025\2025-02-27\681.docx" TargetMode="External"/><Relationship Id="rId55" Type="http://schemas.openxmlformats.org/officeDocument/2006/relationships/hyperlink" Target="file:///\\192.168.0.1\Duma\&#1041;&#1072;&#1079;&#1072;\&#1056;&#1045;&#1064;&#1045;&#1053;&#1048;&#1071;\2020-2025%20VII%20&#1089;&#1086;&#1079;&#1099;&#1074;\2021\2021-07-29\101%20-%20&#1089;%20&#1080;&#1079;&#1084;&#1077;&#1085;&#1077;&#1085;&#1080;&#1103;&#1084;&#1080;%20&#1086;&#1090;%202025-02-27\&#1055;&#1088;&#1080;&#1083;&#1086;&#1078;&#1077;&#1085;&#1080;&#1077;%20&#1082;%20&#1055;&#1086;&#1083;&#1086;&#1078;&#1077;&#1085;&#1080;&#1102;.docx" TargetMode="External"/><Relationship Id="rId63" Type="http://schemas.openxmlformats.org/officeDocument/2006/relationships/footer" Target="footer2.xml"/><Relationship Id="rId7" Type="http://schemas.openxmlformats.org/officeDocument/2006/relationships/hyperlink" Target="file:///\\192.168.0.1\Duma\&#1041;&#1072;&#1079;&#1072;\&#1056;&#1045;&#1064;&#1045;&#1053;&#1048;&#1071;\2020-2025%20VII%20&#1089;&#1086;&#1079;&#1099;&#1074;\2021\2021-07-29\101%20-%20&#1089;%20&#1080;&#1079;&#1084;&#1077;&#1085;&#1077;&#1085;&#1080;&#1103;&#1084;&#1080;%20&#1086;&#1090;%202025-02-27\&#1056;&#1077;&#1096;&#1077;&#1085;&#1080;&#1077;.doc" TargetMode="External"/><Relationship Id="rId2" Type="http://schemas.openxmlformats.org/officeDocument/2006/relationships/settings" Target="settings.xml"/><Relationship Id="rId16" Type="http://schemas.openxmlformats.org/officeDocument/2006/relationships/hyperlink" Target="file:///\\192.168.0.1\Duma\&#1041;&#1072;&#1079;&#1072;\&#1056;&#1045;&#1064;&#1045;&#1053;&#1048;&#1071;\2020-2025%20VII%20&#1089;&#1086;&#1079;&#1099;&#1074;\2021\2021-09-30\123\&#1056;&#1077;&#1096;&#1077;&#1085;&#1080;&#1077;.docx" TargetMode="External"/><Relationship Id="rId29" Type="http://schemas.openxmlformats.org/officeDocument/2006/relationships/hyperlink" Target="file:///\\192.168.0.1\Duma\&#1041;&#1072;&#1079;&#1072;\&#1056;&#1045;&#1064;&#1045;&#1053;&#1048;&#1071;\2020-2025%20VII%20&#1089;&#1086;&#1079;&#1099;&#1074;\2023\2023-09-28\444.docx" TargetMode="External"/><Relationship Id="rId1" Type="http://schemas.openxmlformats.org/officeDocument/2006/relationships/styles" Target="styles.xml"/><Relationship Id="rId6" Type="http://schemas.openxmlformats.org/officeDocument/2006/relationships/hyperlink" Target="file:///\\192.168.0.1\Duma\&#1041;&#1072;&#1079;&#1072;\&#1054;&#1056;&#1048;&#1043;&#1048;&#1053;&#1040;&#1051;&#1067;\2020-2025%20VII%20&#1089;&#1086;&#1079;&#1099;&#1074;\2021\2021-07-29\101\&#1055;&#1088;&#1080;&#1083;&#1086;&#1078;&#1077;&#1085;&#1080;&#1077;.pdf" TargetMode="External"/><Relationship Id="rId11" Type="http://schemas.openxmlformats.org/officeDocument/2006/relationships/hyperlink" Target="file:///\\192.168.0.1\Duma\&#1041;&#1072;&#1079;&#1072;\&#1056;&#1045;&#1064;&#1045;&#1053;&#1048;&#1071;\2020-2025%20VII%20&#1089;&#1086;&#1079;&#1099;&#1074;\2023\2023-09-28\444.docx" TargetMode="External"/><Relationship Id="rId24" Type="http://schemas.openxmlformats.org/officeDocument/2006/relationships/hyperlink" Target="file:///\\192.168.0.1\Duma\&#1041;&#1072;&#1079;&#1072;\&#1056;&#1045;&#1064;&#1045;&#1053;&#1048;&#1071;\2020-2025%20VII%20&#1089;&#1086;&#1079;&#1099;&#1074;\2024\2024-10-24\629.docx" TargetMode="External"/><Relationship Id="rId32" Type="http://schemas.openxmlformats.org/officeDocument/2006/relationships/hyperlink" Target="file:///\\192.168.0.1\Duma\&#1041;&#1072;&#1079;&#1072;\&#1056;&#1045;&#1064;&#1045;&#1053;&#1048;&#1071;\2020-2025%20VII%20&#1089;&#1086;&#1079;&#1099;&#1074;\2021\2021-09-30\123\&#1056;&#1077;&#1096;&#1077;&#1085;&#1080;&#1077;.docx" TargetMode="External"/><Relationship Id="rId37" Type="http://schemas.openxmlformats.org/officeDocument/2006/relationships/hyperlink" Target="file:///\\192.168.0.1\Duma\&#1041;&#1072;&#1079;&#1072;\&#1056;&#1045;&#1064;&#1045;&#1053;&#1048;&#1071;\2020-2025%20VII%20&#1089;&#1086;&#1079;&#1099;&#1074;\2024\2024-06-06\572\&#1056;&#1077;&#1096;&#1077;&#1085;&#1080;&#1077;.docx" TargetMode="External"/><Relationship Id="rId40" Type="http://schemas.openxmlformats.org/officeDocument/2006/relationships/hyperlink" Target="file:///\\192.168.0.1\Duma\&#1041;&#1072;&#1079;&#1072;\&#1056;&#1045;&#1064;&#1045;&#1053;&#1048;&#1071;\2020-2025%20VII%20&#1089;&#1086;&#1079;&#1099;&#1074;\2024\2024-06-06\572\&#1056;&#1077;&#1096;&#1077;&#1085;&#1080;&#1077;.docx" TargetMode="External"/><Relationship Id="rId45" Type="http://schemas.openxmlformats.org/officeDocument/2006/relationships/hyperlink" Target="consultantplus://offline/ref=0456087A212694A5022F58176E5D48D2D6A7DBE673E56A21E55653AEB7CD6FB46B3AD4172E5E6DDBF4D16C6486A6A9C284FEDA9C61AAB30702v5J" TargetMode="External"/><Relationship Id="rId53" Type="http://schemas.openxmlformats.org/officeDocument/2006/relationships/hyperlink" Target="file:///\\192.168.0.1\Duma\&#1041;&#1072;&#1079;&#1072;\&#1056;&#1045;&#1064;&#1045;&#1053;&#1048;&#1071;\2020-2025%20VII%20&#1089;&#1086;&#1079;&#1099;&#1074;\2023\2023-05-25\401.docx" TargetMode="External"/><Relationship Id="rId58" Type="http://schemas.openxmlformats.org/officeDocument/2006/relationships/hyperlink" Target="file:///\\192.168.0.1\Duma\&#1041;&#1072;&#1079;&#1072;\&#1056;&#1045;&#1064;&#1045;&#1053;&#1048;&#1071;\2020-2025%20VII%20&#1089;&#1086;&#1079;&#1099;&#1074;\2022\2022-02-21\196\&#1056;&#1077;&#1096;&#1077;&#1085;&#1080;&#1077;.docx" TargetMode="External"/><Relationship Id="rId66"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file:///\\192.168.0.1\Duma\&#1041;&#1072;&#1079;&#1072;\&#1056;&#1045;&#1064;&#1045;&#1053;&#1048;&#1071;\2020-2025%20VII%20&#1089;&#1086;&#1079;&#1099;&#1074;\2021\2021-09-30\123\&#1056;&#1077;&#1096;&#1077;&#1085;&#1080;&#1077;.docx" TargetMode="External"/><Relationship Id="rId23" Type="http://schemas.openxmlformats.org/officeDocument/2006/relationships/hyperlink" Target="consultantplus://offline/ref=AD329D3180997F68F083331197AFDE4559C6483EA6565B0A2382EBD497E2B2BFFD9B35E53058B4FD201F5B28D5D28E3D0EF279DADA07B087N5W3L" TargetMode="External"/><Relationship Id="rId28" Type="http://schemas.openxmlformats.org/officeDocument/2006/relationships/hyperlink" Target="file:///\\192.168.0.1\Duma\&#1041;&#1072;&#1079;&#1072;\&#1056;&#1045;&#1064;&#1045;&#1053;&#1048;&#1071;\2020-2025%20VII%20&#1089;&#1086;&#1079;&#1099;&#1074;\2023\2023-09-28\444.docx" TargetMode="External"/><Relationship Id="rId36" Type="http://schemas.openxmlformats.org/officeDocument/2006/relationships/hyperlink" Target="file:///\\192.168.0.1\Duma\&#1041;&#1072;&#1079;&#1072;\&#1056;&#1045;&#1064;&#1045;&#1053;&#1048;&#1071;\2020-2025%20VII%20&#1089;&#1086;&#1079;&#1099;&#1074;\2024\2024-06-06\572\&#1056;&#1077;&#1096;&#1077;&#1085;&#1080;&#1077;.docx" TargetMode="External"/><Relationship Id="rId49" Type="http://schemas.openxmlformats.org/officeDocument/2006/relationships/hyperlink" Target="consultantplus://offline/ref=0456087A212694A5022F58176E5D48D2D6A7DBE673E56A21E55653AEB7CD6FB46B3AD4172E5F6BD8FCD16C6486A6A9C284FEDA9C61AAB30702v5J" TargetMode="External"/><Relationship Id="rId57" Type="http://schemas.openxmlformats.org/officeDocument/2006/relationships/hyperlink" Target="file:///\\192.168.0.1\Duma\&#1041;&#1072;&#1079;&#1072;\&#1056;&#1045;&#1064;&#1045;&#1053;&#1048;&#1071;\2020-2025%20VII%20&#1089;&#1086;&#1079;&#1099;&#1074;\2021\2021-09-30\123\&#1056;&#1077;&#1096;&#1077;&#1085;&#1080;&#1077;.docx" TargetMode="External"/><Relationship Id="rId61" Type="http://schemas.openxmlformats.org/officeDocument/2006/relationships/header" Target="header2.xml"/><Relationship Id="rId10" Type="http://schemas.openxmlformats.org/officeDocument/2006/relationships/hyperlink" Target="file:///\\192.168.0.1\Duma\&#1041;&#1072;&#1079;&#1072;\&#1056;&#1045;&#1064;&#1045;&#1053;&#1048;&#1071;\2020-2025%20VII%20&#1089;&#1086;&#1079;&#1099;&#1074;\2023\2023-05-25\401.docx" TargetMode="External"/><Relationship Id="rId19" Type="http://schemas.openxmlformats.org/officeDocument/2006/relationships/hyperlink" Target="file:///\\192.168.0.1\Duma\&#1041;&#1072;&#1079;&#1072;\&#1056;&#1045;&#1064;&#1045;&#1053;&#1048;&#1071;\2020-2025%20VII%20&#1089;&#1086;&#1079;&#1099;&#1074;\2024\2024-10-24\629.docx" TargetMode="External"/><Relationship Id="rId31" Type="http://schemas.openxmlformats.org/officeDocument/2006/relationships/hyperlink" Target="file:///\\192.168.0.1\Duma\&#1041;&#1072;&#1079;&#1072;\&#1056;&#1045;&#1064;&#1045;&#1053;&#1048;&#1071;\2020-2025%20VII%20&#1089;&#1086;&#1079;&#1099;&#1074;\2021\2021-09-30\123\&#1056;&#1077;&#1096;&#1077;&#1085;&#1080;&#1077;.docx" TargetMode="External"/><Relationship Id="rId44" Type="http://schemas.openxmlformats.org/officeDocument/2006/relationships/hyperlink" Target="consultantplus://offline/ref=0456087A212694A5022F58176E5D48D2D6A7DBE673E56A21E55653AEB7CD6FB46B3AD4172E5E6DDBFAD16C6486A6A9C284FEDA9C61AAB30702v5J" TargetMode="External"/><Relationship Id="rId52" Type="http://schemas.openxmlformats.org/officeDocument/2006/relationships/hyperlink" Target="file:///\\192.168.0.1\Duma\&#1041;&#1072;&#1079;&#1072;\&#1056;&#1045;&#1064;&#1045;&#1053;&#1048;&#1071;\2020-2025%20VII%20&#1089;&#1086;&#1079;&#1099;&#1074;\2024\2024-06-06\572\&#1056;&#1077;&#1096;&#1077;&#1085;&#1080;&#1077;.docx"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file:///\\192.168.0.1\Duma\&#1041;&#1072;&#1079;&#1072;\&#1056;&#1045;&#1064;&#1045;&#1053;&#1048;&#1071;\2020-2025%20VII%20&#1089;&#1086;&#1079;&#1099;&#1074;\2022\2022-02-21\196\&#1056;&#1077;&#1096;&#1077;&#1085;&#1080;&#1077;.docx" TargetMode="External"/><Relationship Id="rId14" Type="http://schemas.openxmlformats.org/officeDocument/2006/relationships/hyperlink" Target="file:///\\192.168.0.1\Duma\&#1041;&#1072;&#1079;&#1072;\&#1056;&#1045;&#1064;&#1045;&#1053;&#1048;&#1071;\2020-2025%20VII%20&#1089;&#1086;&#1079;&#1099;&#1074;\2025\2025-02-27\681.docx" TargetMode="External"/><Relationship Id="rId22" Type="http://schemas.openxmlformats.org/officeDocument/2006/relationships/hyperlink" Target="consultantplus://offline/ref=AD329D3180997F68F083331197AFDE4558C24339A3545B0A2382EBD497E2B2BFEF9B6DE93059ABFD260A0D7993N8W6L" TargetMode="External"/><Relationship Id="rId27" Type="http://schemas.openxmlformats.org/officeDocument/2006/relationships/hyperlink" Target="file:///\\192.168.0.1\Duma\&#1041;&#1072;&#1079;&#1072;\&#1056;&#1045;&#1064;&#1045;&#1053;&#1048;&#1071;\2020-2025%20VII%20&#1089;&#1086;&#1079;&#1099;&#1074;\2023\2023-09-28\444.docx" TargetMode="External"/><Relationship Id="rId30" Type="http://schemas.openxmlformats.org/officeDocument/2006/relationships/hyperlink" Target="consultantplus://offline/ref=36264FB0B5227DFACE7619043CE946F4729AE86DD150AE13F101CC72DDF08D6C3F6743CBD054B6938211C939DD57hFJ" TargetMode="External"/><Relationship Id="rId35" Type="http://schemas.openxmlformats.org/officeDocument/2006/relationships/hyperlink" Target="file:///\\192.168.0.1\Duma\&#1041;&#1072;&#1079;&#1072;\&#1056;&#1045;&#1064;&#1045;&#1053;&#1048;&#1071;\2020-2025%20VII%20&#1089;&#1086;&#1079;&#1099;&#1074;\2024\2024-10-24\629.docx" TargetMode="External"/><Relationship Id="rId43" Type="http://schemas.openxmlformats.org/officeDocument/2006/relationships/hyperlink" Target="consultantplus://offline/ref=0456087A212694A5022F58176E5D48D2D6A7DBE673E56A21E55653AEB7CD6FB46B3AD4172E5F6AD0FBD16C6486A6A9C284FEDA9C61AAB30702v5J" TargetMode="External"/><Relationship Id="rId48" Type="http://schemas.openxmlformats.org/officeDocument/2006/relationships/hyperlink" Target="consultantplus://offline/ref=0456087A212694A5022F58176E5D48D2D6A7DBE673E56A21E55653AEB7CD6FB46B3AD4172E5F6AD0FBD16C6486A6A9C284FEDA9C61AAB30702v5J" TargetMode="External"/><Relationship Id="rId56" Type="http://schemas.openxmlformats.org/officeDocument/2006/relationships/hyperlink" Target="file:///\\192.168.0.1\Duma\&#1041;&#1072;&#1079;&#1072;\&#1056;&#1045;&#1064;&#1045;&#1053;&#1048;&#1071;\2020-2025%20VII%20&#1089;&#1086;&#1079;&#1099;&#1074;\2024\2024-10-24\629.docx" TargetMode="External"/><Relationship Id="rId64" Type="http://schemas.openxmlformats.org/officeDocument/2006/relationships/header" Target="header3.xml"/><Relationship Id="rId8" Type="http://schemas.openxmlformats.org/officeDocument/2006/relationships/hyperlink" Target="file:///\\192.168.0.1\Duma\&#1041;&#1072;&#1079;&#1072;\&#1056;&#1045;&#1064;&#1045;&#1053;&#1048;&#1071;\2020-2025%20VII%20&#1089;&#1086;&#1079;&#1099;&#1074;\2021\2021-09-30\123\&#1056;&#1077;&#1096;&#1077;&#1085;&#1080;&#1077;.docx" TargetMode="External"/><Relationship Id="rId51" Type="http://schemas.openxmlformats.org/officeDocument/2006/relationships/hyperlink" Target="file:///\\192.168.0.1\Duma\&#1041;&#1072;&#1079;&#1072;\&#1056;&#1045;&#1064;&#1045;&#1053;&#1048;&#1071;\2020-2025%20VII%20&#1089;&#1086;&#1079;&#1099;&#1074;\2021\2021-07-29\101%20-%20&#1089;%20&#1080;&#1079;&#1084;&#1077;&#1085;&#1077;&#1085;&#1080;&#1103;&#1084;&#1080;%20&#1086;&#1090;%202025-02-27\&#1055;&#1088;&#1080;&#1083;&#1086;&#1078;&#1077;&#1085;&#1080;&#1077;%20(1)%20&#1082;%20&#1055;&#1086;&#1083;&#1086;&#1078;&#1077;&#1085;&#1080;&#1102;.docx" TargetMode="External"/><Relationship Id="rId3" Type="http://schemas.openxmlformats.org/officeDocument/2006/relationships/webSettings" Target="webSettings.xml"/><Relationship Id="rId12" Type="http://schemas.openxmlformats.org/officeDocument/2006/relationships/hyperlink" Target="file:///\\192.168.0.1\Duma\&#1041;&#1072;&#1079;&#1072;\&#1056;&#1045;&#1064;&#1045;&#1053;&#1048;&#1071;\2020-2025%20VII%20&#1089;&#1086;&#1079;&#1099;&#1074;\2024\2024-06-06\572\&#1056;&#1077;&#1096;&#1077;&#1085;&#1080;&#1077;.docx" TargetMode="External"/><Relationship Id="rId17" Type="http://schemas.openxmlformats.org/officeDocument/2006/relationships/hyperlink" Target="file:///\\192.168.0.1\Duma\&#1041;&#1072;&#1079;&#1072;\&#1056;&#1045;&#1064;&#1045;&#1053;&#1048;&#1071;\2020-2025%20VII%20&#1089;&#1086;&#1079;&#1099;&#1074;\2021\2021-09-30\123\&#1056;&#1077;&#1096;&#1077;&#1085;&#1080;&#1077;.docx" TargetMode="External"/><Relationship Id="rId25" Type="http://schemas.openxmlformats.org/officeDocument/2006/relationships/hyperlink" Target="file:///\\192.168.0.1\Duma\&#1041;&#1072;&#1079;&#1072;\&#1056;&#1045;&#1064;&#1045;&#1053;&#1048;&#1071;\2020-2025%20VII%20&#1089;&#1086;&#1079;&#1099;&#1074;\2024\2024-10-24\629.docx" TargetMode="External"/><Relationship Id="rId33" Type="http://schemas.openxmlformats.org/officeDocument/2006/relationships/hyperlink" Target="file:///\\192.168.0.1\Duma\&#1041;&#1072;&#1079;&#1072;\&#1056;&#1045;&#1064;&#1045;&#1053;&#1048;&#1071;\2020-2025%20VII%20&#1089;&#1086;&#1079;&#1099;&#1074;\2021\2021-09-30\123\&#1056;&#1077;&#1096;&#1077;&#1085;&#1080;&#1077;.docx" TargetMode="External"/><Relationship Id="rId38" Type="http://schemas.openxmlformats.org/officeDocument/2006/relationships/hyperlink" Target="file:///\\192.168.0.1\Duma\&#1041;&#1072;&#1079;&#1072;\&#1056;&#1045;&#1064;&#1045;&#1053;&#1048;&#1071;\2020-2025%20VII%20&#1089;&#1086;&#1079;&#1099;&#1074;\2024\2024-10-24\629.docx" TargetMode="External"/><Relationship Id="rId46" Type="http://schemas.openxmlformats.org/officeDocument/2006/relationships/hyperlink" Target="consultantplus://offline/ref=0456087A212694A5022F58176E5D48D2D6A7DBE673E56A21E55653AEB7CD6FB46B3AD4172E5F6AD0FBD16C6486A6A9C284FEDA9C61AAB30702v5J" TargetMode="External"/><Relationship Id="rId59" Type="http://schemas.openxmlformats.org/officeDocument/2006/relationships/hyperlink" Target="file:///\\192.168.0.1\Duma\&#1041;&#1072;&#1079;&#1072;\&#1056;&#1045;&#1064;&#1045;&#1053;&#1048;&#1071;\2020-2025%20VII%20&#1089;&#1086;&#1079;&#1099;&#1074;\2021\2021-09-30\123\&#1056;&#1077;&#1096;&#1077;&#1085;&#1080;&#1077;.docx" TargetMode="External"/><Relationship Id="rId67" Type="http://schemas.openxmlformats.org/officeDocument/2006/relationships/theme" Target="theme/theme1.xml"/><Relationship Id="rId20" Type="http://schemas.openxmlformats.org/officeDocument/2006/relationships/hyperlink" Target="file:///\\192.168.0.1\Duma\&#1041;&#1072;&#1079;&#1072;\&#1056;&#1045;&#1064;&#1045;&#1053;&#1048;&#1071;\2020-2025%20VII%20&#1089;&#1086;&#1079;&#1099;&#1074;\2022\2022-02-21\196\&#1056;&#1077;&#1096;&#1077;&#1085;&#1080;&#1077;.docx" TargetMode="External"/><Relationship Id="rId41" Type="http://schemas.openxmlformats.org/officeDocument/2006/relationships/hyperlink" Target="consultantplus://offline/ref=0456087A212694A5022F58176E5D48D2D6A7DBE673E56A21E55653AEB7CD6FB46B3AD4172E5E6DDBFAD16C6486A6A9C284FEDA9C61AAB30702v5J" TargetMode="External"/><Relationship Id="rId54" Type="http://schemas.openxmlformats.org/officeDocument/2006/relationships/hyperlink" Target="file:///\\192.168.0.1\Duma\&#1041;&#1072;&#1079;&#1072;\&#1056;&#1045;&#1064;&#1045;&#1053;&#1048;&#1071;\2020-2025%20VII%20&#1089;&#1086;&#1079;&#1099;&#1074;\2022\2022-02-21\196\&#1056;&#1077;&#1096;&#1077;&#1085;&#1080;&#1077;.docx" TargetMode="External"/><Relationship Id="rId62" Type="http://schemas.openxmlformats.org/officeDocument/2006/relationships/footer" Target="footer1.xml"/></Relationships>
</file>

<file path=word/_rels/header3.xml.rels><?xml version="1.0" encoding="UTF-8" standalone="yes"?>
<Relationships xmlns="http://schemas.openxmlformats.org/package/2006/relationships"><Relationship Id="rId3" Type="http://schemas.openxmlformats.org/officeDocument/2006/relationships/hyperlink" Target="file:///\\192.168.0.1\Duma\&#1041;&#1072;&#1079;&#1072;\&#1056;&#1045;&#1064;&#1045;&#1053;&#1048;&#1071;\2020-2025%20VII%20&#1089;&#1086;&#1079;&#1099;&#1074;\2021\2021-07-29\101%20-%20&#1089;%20&#1080;&#1079;&#1084;&#1077;&#1085;&#1077;&#1085;&#1080;&#1103;&#1084;&#1080;%20&#1086;&#1090;%202023-09-28\&#1055;&#1088;&#1080;&#1083;&#1086;&#1078;&#1077;&#1085;&#1080;&#1077;%20-%20&#1055;&#1086;&#1083;&#1086;&#1078;&#1077;&#1085;&#1080;&#1077;.docx" TargetMode="External"/><Relationship Id="rId7" Type="http://schemas.openxmlformats.org/officeDocument/2006/relationships/hyperlink" Target="file:///\\192.168.0.1\Duma\&#1041;&#1072;&#1079;&#1072;\&#1056;&#1045;&#1064;&#1045;&#1053;&#1048;&#1071;\2020-2025%20VII%20&#1089;&#1086;&#1079;&#1099;&#1074;\2021\2021-07-29\101\&#1055;&#1088;&#1080;&#1083;&#1086;&#1078;&#1077;&#1085;&#1080;&#1077;.docx" TargetMode="External"/><Relationship Id="rId2" Type="http://schemas.openxmlformats.org/officeDocument/2006/relationships/hyperlink" Target="file:///\\192.168.0.1\Duma\&#1041;&#1072;&#1079;&#1072;\&#1056;&#1045;&#1064;&#1045;&#1053;&#1048;&#1071;\2020-2025%20VII%20&#1089;&#1086;&#1079;&#1099;&#1074;\2021\2021-07-29\101%20-%20&#1089;%20&#1080;&#1079;&#1084;&#1077;&#1085;&#1077;&#1085;&#1080;&#1103;&#1084;&#1080;%20&#1086;&#1090;%202024-06-06\&#1055;&#1088;&#1080;&#1083;&#1086;&#1078;&#1077;&#1085;&#1080;&#1077;%20-%20&#1055;&#1086;&#1083;&#1086;&#1078;&#1077;&#1085;&#1080;&#1077;.docx" TargetMode="External"/><Relationship Id="rId1" Type="http://schemas.openxmlformats.org/officeDocument/2006/relationships/hyperlink" Target="file:///\\192.168.0.1\Duma\&#1041;&#1072;&#1079;&#1072;\&#1056;&#1045;&#1064;&#1045;&#1053;&#1048;&#1071;\2020-2025%20VII%20&#1089;&#1086;&#1079;&#1099;&#1074;\2021\2021-07-29\101%20-%20&#1089;%20&#1080;&#1079;&#1084;&#1077;&#1085;&#1077;&#1085;&#1080;&#1103;&#1084;&#1080;%20&#1086;&#1090;%202024-10-24\&#1055;&#1088;&#1080;&#1083;&#1086;&#1078;&#1077;&#1085;&#1080;&#1077;%20-%20&#1055;&#1086;&#1083;&#1086;&#1078;&#1077;&#1085;&#1080;&#1077;.docx" TargetMode="External"/><Relationship Id="rId6" Type="http://schemas.openxmlformats.org/officeDocument/2006/relationships/hyperlink" Target="file:///\\192.168.0.1\Duma\&#1041;&#1072;&#1079;&#1072;\&#1056;&#1045;&#1064;&#1045;&#1053;&#1048;&#1071;\2020-2025%20VII%20&#1089;&#1086;&#1079;&#1099;&#1074;\2021\2021-07-29\101%20-%20&#1089;%20&#1080;&#1079;&#1084;&#1077;&#1085;&#1077;&#1085;&#1080;&#1103;&#1084;&#1080;%20&#1086;&#1090;%202021-09-30\&#1055;&#1088;&#1080;&#1083;&#1086;&#1078;&#1077;&#1085;&#1080;&#1077;%20-%20&#1055;&#1086;&#1083;&#1086;&#1078;&#1077;&#1085;&#1080;&#1077;.docx" TargetMode="External"/><Relationship Id="rId5" Type="http://schemas.openxmlformats.org/officeDocument/2006/relationships/hyperlink" Target="file:///\\192.168.0.1\Duma\&#1041;&#1072;&#1079;&#1072;\&#1056;&#1045;&#1064;&#1045;&#1053;&#1048;&#1071;\2020-2025%20VII%20&#1089;&#1086;&#1079;&#1099;&#1074;\2021\2021-07-29\101%20-%20&#1089;%20&#1080;&#1079;&#1084;&#1077;&#1085;&#1077;&#1085;&#1080;&#1103;&#1084;&#1080;%20&#1086;&#1090;%202022-02-25\&#1055;&#1088;&#1080;&#1083;&#1086;&#1078;&#1077;&#1085;&#1080;&#1077;%20-%20&#1055;&#1086;&#1083;&#1086;&#1078;&#1077;&#1085;&#1080;&#1077;.docx" TargetMode="External"/><Relationship Id="rId4" Type="http://schemas.openxmlformats.org/officeDocument/2006/relationships/hyperlink" Target="file:///\\192.168.0.1\Duma\&#1041;&#1072;&#1079;&#1072;\&#1056;&#1045;&#1064;&#1045;&#1053;&#1048;&#1071;\2020-2025%20VII%20&#1089;&#1086;&#1079;&#1099;&#1074;\2021\2021-07-29\101%20-%20&#1089;%20&#1080;&#1079;&#1084;&#1077;&#1085;&#1077;&#1085;&#1080;&#1103;&#1084;&#1080;%20&#1086;&#1090;%202023-05-25\&#1055;&#1088;&#1080;&#1083;&#1086;&#1078;&#1077;&#1085;&#1080;&#1077;%20-%20&#1055;&#1086;&#1083;&#1086;&#1078;&#1077;&#1085;&#1080;&#1077;.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6197</Words>
  <Characters>35326</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Дума городского округа Жигулевск Дума городского округа Жигулевск</dc:creator>
  <cp:keywords/>
  <dc:description/>
  <cp:lastModifiedBy>Дума городского округа Жигулевск</cp:lastModifiedBy>
  <cp:revision>2</cp:revision>
  <dcterms:created xsi:type="dcterms:W3CDTF">2025-10-29T11:17:00Z</dcterms:created>
  <dcterms:modified xsi:type="dcterms:W3CDTF">2025-10-29T11:17:00Z</dcterms:modified>
</cp:coreProperties>
</file>