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C82" w:rsidRPr="002F5C82" w:rsidRDefault="00B601BF" w:rsidP="002F5C8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</w:t>
      </w:r>
      <w:r w:rsidR="002F5C82" w:rsidRPr="002F5C82">
        <w:rPr>
          <w:rFonts w:ascii="Times New Roman" w:hAnsi="Times New Roman" w:cs="Times New Roman"/>
          <w:sz w:val="20"/>
          <w:szCs w:val="20"/>
        </w:rPr>
        <w:t xml:space="preserve"> 3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>к Порядку мониторинга реализации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>соглашений о государственно-частном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>партнерстве, соглашений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 xml:space="preserve">о </w:t>
      </w:r>
      <w:proofErr w:type="spellStart"/>
      <w:r w:rsidRPr="002F5C82">
        <w:rPr>
          <w:rFonts w:ascii="Times New Roman" w:hAnsi="Times New Roman" w:cs="Times New Roman"/>
          <w:sz w:val="20"/>
          <w:szCs w:val="20"/>
        </w:rPr>
        <w:t>муниципально</w:t>
      </w:r>
      <w:proofErr w:type="spellEnd"/>
      <w:r w:rsidRPr="002F5C82">
        <w:rPr>
          <w:rFonts w:ascii="Times New Roman" w:hAnsi="Times New Roman" w:cs="Times New Roman"/>
          <w:sz w:val="20"/>
          <w:szCs w:val="20"/>
        </w:rPr>
        <w:t>-частном партнерстве,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>утвержденному приказом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>Минэкономразвития России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>от 02.02.2021 г. N 40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F5C82" w:rsidRDefault="002F5C82" w:rsidP="002F5C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>РЕЗУЛЬТАТЫ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>мониторинга реализации соглашений о государственно-частном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 xml:space="preserve">партнерстве, соглашений о </w:t>
      </w:r>
      <w:proofErr w:type="spellStart"/>
      <w:r w:rsidRPr="002F5C82">
        <w:rPr>
          <w:rFonts w:ascii="Times New Roman" w:hAnsi="Times New Roman" w:cs="Times New Roman"/>
          <w:sz w:val="20"/>
          <w:szCs w:val="20"/>
        </w:rPr>
        <w:t>муниципально</w:t>
      </w:r>
      <w:proofErr w:type="spellEnd"/>
      <w:r w:rsidRPr="002F5C82">
        <w:rPr>
          <w:rFonts w:ascii="Times New Roman" w:hAnsi="Times New Roman" w:cs="Times New Roman"/>
          <w:sz w:val="20"/>
          <w:szCs w:val="20"/>
        </w:rPr>
        <w:t>-частном партнерстве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>за 20</w:t>
      </w:r>
      <w:r w:rsidR="00FE15B4">
        <w:rPr>
          <w:rFonts w:ascii="Times New Roman" w:hAnsi="Times New Roman" w:cs="Times New Roman"/>
          <w:sz w:val="20"/>
          <w:szCs w:val="20"/>
        </w:rPr>
        <w:t>2</w:t>
      </w:r>
      <w:r w:rsidR="0004118E">
        <w:rPr>
          <w:rFonts w:ascii="Times New Roman" w:hAnsi="Times New Roman" w:cs="Times New Roman"/>
          <w:sz w:val="20"/>
          <w:szCs w:val="20"/>
        </w:rPr>
        <w:t>3</w:t>
      </w:r>
      <w:r w:rsidRPr="002F5C82">
        <w:rPr>
          <w:rFonts w:ascii="Times New Roman" w:hAnsi="Times New Roman" w:cs="Times New Roman"/>
          <w:sz w:val="20"/>
          <w:szCs w:val="20"/>
        </w:rPr>
        <w:t xml:space="preserve"> год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0"/>
        <w:gridCol w:w="7456"/>
        <w:gridCol w:w="1564"/>
      </w:tblGrid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принятых в отчетном году решений о реализации проекта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04118E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конкурсов на право заключения соглашения, проведенных в отчетном году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04118E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конкурсов на право заключения соглашения, проведенных в отчетном году и признанных несостоявшимися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04118E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конкурсов на право заключения соглашения, проведенных в отчетном году и признанных состоявшимися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04118E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заключенных в отчетном году соглашений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04118E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заключенных в отчетном году соглашений по инициативе лиц, выступивших с предложением о реализации проекта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04118E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соглашений на стадии создания (реконструкции) объекта по состоянию на последний день отчетного года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D2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соглашений на стадии эксплуатации и (или) технического обслуживания объекта по состоянию на последний день отчетного года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соглашений, завершенных по истечении срока действия по состоянию на последний день отчетного года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Средний срок проведения в отчетном году конкурсов на право заключения соглашения (в случае проведения совместного конкурса - соглашений)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04118E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Средний срок заключения соглашений, заключенных в отчетном году (период с даты принятия решения о реализации проекта до даты подписания соглашения сторонами соглашения)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04118E" w:rsidP="00041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на стадии создания (реконструкции) объекта за счет всех источников по соглашениям, заключенным в отчетном году, тыс. рублей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5F0688" w:rsidRDefault="0004118E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на стадии создания (реконструкции) объекта за счет внебюджетных источников по соглашениям, заключенным в отчетном году, тыс. рублей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5F0688" w:rsidRDefault="0004118E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bookmarkStart w:id="0" w:name="_GoBack"/>
            <w:bookmarkEnd w:id="0"/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на стадии создания (реконструкции) объекта за счет средств бюджетов бюджетной системы Российской Федерации по соглашениям, заключенным в отчетном году, тыс. рублей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5F0688" w:rsidRDefault="0004118E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на стадии эксплуатации и (или) технического обслуживания объекта за счет средств бюджетов бюджетной системы Российской Федерации по соглашениям, заключенным в отчетном году, тыс. рублей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5F0688" w:rsidRDefault="0004118E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065B64" w:rsidRPr="002F5C82" w:rsidRDefault="00065B64" w:rsidP="002F5C82">
      <w:pPr>
        <w:rPr>
          <w:rFonts w:ascii="Times New Roman" w:hAnsi="Times New Roman" w:cs="Times New Roman"/>
        </w:rPr>
      </w:pPr>
    </w:p>
    <w:sectPr w:rsidR="00065B64" w:rsidRPr="002F5C82" w:rsidSect="002F5C82">
      <w:pgSz w:w="11906" w:h="16838"/>
      <w:pgMar w:top="851" w:right="709" w:bottom="851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5C82"/>
    <w:rsid w:val="00034CB2"/>
    <w:rsid w:val="0004118E"/>
    <w:rsid w:val="0004180B"/>
    <w:rsid w:val="00041AEB"/>
    <w:rsid w:val="00065B64"/>
    <w:rsid w:val="002F5C82"/>
    <w:rsid w:val="003217C9"/>
    <w:rsid w:val="005F0688"/>
    <w:rsid w:val="007C6D2C"/>
    <w:rsid w:val="00B601BF"/>
    <w:rsid w:val="00C009B8"/>
    <w:rsid w:val="00D3584A"/>
    <w:rsid w:val="00FE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F76A2"/>
  <w15:docId w15:val="{E51CE026-B5D0-4500-9C8F-104F5B77F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5B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5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E15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481193-6BE7-4A7B-8FA0-914694214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1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Кутина Т.Н.</dc:creator>
  <cp:keywords/>
  <dc:description/>
  <cp:lastModifiedBy>Копеечкина Н.С.</cp:lastModifiedBy>
  <cp:revision>9</cp:revision>
  <cp:lastPrinted>2024-01-10T09:44:00Z</cp:lastPrinted>
  <dcterms:created xsi:type="dcterms:W3CDTF">2022-01-19T05:23:00Z</dcterms:created>
  <dcterms:modified xsi:type="dcterms:W3CDTF">2024-01-10T09:51:00Z</dcterms:modified>
</cp:coreProperties>
</file>