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97D" w:rsidRDefault="00AC297D" w:rsidP="00F75D50">
      <w:pPr>
        <w:shd w:val="clear" w:color="auto" w:fill="FFFFFF"/>
        <w:spacing w:after="150" w:line="240" w:lineRule="auto"/>
        <w:jc w:val="center"/>
        <w:rPr>
          <w:rFonts w:ascii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C3C3C"/>
          <w:sz w:val="28"/>
          <w:szCs w:val="28"/>
          <w:lang w:eastAsia="ru-RU"/>
        </w:rPr>
        <w:t>ИНФОРМАЦИ</w:t>
      </w:r>
      <w:r w:rsidR="0094367F">
        <w:rPr>
          <w:rFonts w:ascii="Times New Roman" w:hAnsi="Times New Roman"/>
          <w:b/>
          <w:bCs/>
          <w:color w:val="3C3C3C"/>
          <w:sz w:val="28"/>
          <w:szCs w:val="28"/>
          <w:lang w:eastAsia="ru-RU"/>
        </w:rPr>
        <w:t xml:space="preserve">Я </w:t>
      </w:r>
      <w:r>
        <w:rPr>
          <w:rFonts w:ascii="Times New Roman" w:hAnsi="Times New Roman"/>
          <w:b/>
          <w:bCs/>
          <w:color w:val="3C3C3C"/>
          <w:sz w:val="28"/>
          <w:szCs w:val="28"/>
          <w:lang w:eastAsia="ru-RU"/>
        </w:rPr>
        <w:t>О СПОСОБАХ И ПРОЦЕДУРЕ САМООБСЛЕДОВАНИЯ (ПРИ ЕЕ НАЛИЧИИ), В ТОМ ЧИСЛЕ МЕТОДИЧЕСКИЕ РЕКОМЕНДАЦИИ ПО ПРОВЕДЕНИЮ САМООБСЛЕДОВАН</w:t>
      </w:r>
      <w:bookmarkStart w:id="0" w:name="_GoBack"/>
      <w:bookmarkEnd w:id="0"/>
      <w:r>
        <w:rPr>
          <w:rFonts w:ascii="Times New Roman" w:hAnsi="Times New Roman"/>
          <w:b/>
          <w:bCs/>
          <w:color w:val="3C3C3C"/>
          <w:sz w:val="28"/>
          <w:szCs w:val="28"/>
          <w:lang w:eastAsia="ru-RU"/>
        </w:rPr>
        <w:t>ИЯ И ПОДГОТОВКЕ ДЕКЛАРАЦИИ СОБЛЮДЕНИЯ ОБЯЗАТЕЛЬНЫХ ТРЕБОВАНИЙ</w:t>
      </w:r>
    </w:p>
    <w:p w:rsidR="00AC297D" w:rsidRDefault="00AC297D" w:rsidP="00F75D50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C3C3C"/>
          <w:sz w:val="28"/>
          <w:szCs w:val="28"/>
          <w:lang w:eastAsia="ru-RU"/>
        </w:rPr>
      </w:pPr>
    </w:p>
    <w:p w:rsidR="00AC297D" w:rsidRDefault="00AC297D" w:rsidP="00F75D50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hAnsi="Times New Roman"/>
          <w:color w:val="3C3C3C"/>
          <w:sz w:val="28"/>
          <w:szCs w:val="28"/>
          <w:lang w:eastAsia="ru-RU"/>
        </w:rPr>
        <w:t xml:space="preserve">          Процедура </w:t>
      </w:r>
      <w:proofErr w:type="spellStart"/>
      <w:r>
        <w:rPr>
          <w:rFonts w:ascii="Times New Roman" w:hAnsi="Times New Roman"/>
          <w:color w:val="3C3C3C"/>
          <w:sz w:val="28"/>
          <w:szCs w:val="28"/>
          <w:lang w:eastAsia="ru-RU"/>
        </w:rPr>
        <w:t>самообследования</w:t>
      </w:r>
      <w:proofErr w:type="spellEnd"/>
      <w:r>
        <w:rPr>
          <w:rFonts w:ascii="Times New Roman" w:hAnsi="Times New Roman"/>
          <w:color w:val="3C3C3C"/>
          <w:sz w:val="28"/>
          <w:szCs w:val="28"/>
          <w:lang w:eastAsia="ru-RU"/>
        </w:rPr>
        <w:t xml:space="preserve"> </w:t>
      </w:r>
      <w:r w:rsidR="004D4D81">
        <w:rPr>
          <w:rFonts w:ascii="Times New Roman" w:eastAsia="Times New Roman" w:hAnsi="Times New Roman"/>
          <w:sz w:val="28"/>
          <w:szCs w:val="28"/>
          <w:lang w:eastAsia="ru-RU"/>
        </w:rPr>
        <w:t>Положением</w:t>
      </w:r>
      <w:r w:rsidR="004D4D81" w:rsidRPr="004B2393">
        <w:rPr>
          <w:rFonts w:ascii="Times New Roman" w:eastAsia="Times New Roman" w:hAnsi="Times New Roman"/>
          <w:sz w:val="28"/>
          <w:szCs w:val="28"/>
          <w:lang w:eastAsia="ru-RU"/>
        </w:rPr>
        <w:t xml:space="preserve"> о муниципальном контроле на автомобильном транспорте, городском наземном электрическом транспорте и в дорожном хозяйстве, осуществляемом на территории городского округа Жигулевск</w:t>
      </w:r>
      <w:r w:rsidR="004D4D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4D81" w:rsidRPr="004B2393">
        <w:rPr>
          <w:rFonts w:ascii="Times New Roman" w:eastAsia="Times New Roman" w:hAnsi="Times New Roman"/>
          <w:sz w:val="28"/>
          <w:szCs w:val="28"/>
          <w:lang w:eastAsia="ru-RU"/>
        </w:rPr>
        <w:t>Самарской области</w:t>
      </w:r>
      <w:r w:rsidR="004D4D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C3C3C"/>
          <w:sz w:val="28"/>
          <w:szCs w:val="28"/>
          <w:lang w:eastAsia="ru-RU"/>
        </w:rPr>
        <w:t>не предусмотрена.</w:t>
      </w:r>
    </w:p>
    <w:p w:rsidR="00AC297D" w:rsidRDefault="00AC297D"/>
    <w:sectPr w:rsidR="00AC297D" w:rsidSect="00897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743B"/>
    <w:rsid w:val="0048743B"/>
    <w:rsid w:val="004D4D81"/>
    <w:rsid w:val="0062014E"/>
    <w:rsid w:val="008972EB"/>
    <w:rsid w:val="0094367F"/>
    <w:rsid w:val="00AC297D"/>
    <w:rsid w:val="00C529BC"/>
    <w:rsid w:val="00EE3915"/>
    <w:rsid w:val="00F7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9447D6"/>
  <w15:docId w15:val="{467CB774-C980-44B3-BE9C-6E8F2525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D50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71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Приходько А.И.</cp:lastModifiedBy>
  <cp:revision>7</cp:revision>
  <dcterms:created xsi:type="dcterms:W3CDTF">2023-03-21T00:50:00Z</dcterms:created>
  <dcterms:modified xsi:type="dcterms:W3CDTF">2023-09-27T09:43:00Z</dcterms:modified>
</cp:coreProperties>
</file>