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86" w:rsidRPr="003D3986" w:rsidRDefault="003D3986" w:rsidP="003D3986">
      <w:pPr>
        <w:ind w:left="5103" w:firstLine="0"/>
        <w:jc w:val="both"/>
        <w:rPr>
          <w:rFonts w:eastAsia="SimSun"/>
          <w:sz w:val="27"/>
          <w:szCs w:val="27"/>
          <w:lang w:eastAsia="ru-RU"/>
        </w:rPr>
      </w:pPr>
      <w:r w:rsidRPr="003D3986">
        <w:rPr>
          <w:rFonts w:eastAsia="SimSun"/>
          <w:sz w:val="27"/>
          <w:szCs w:val="27"/>
          <w:lang w:eastAsia="ru-RU"/>
        </w:rPr>
        <w:t>Приложение</w:t>
      </w:r>
    </w:p>
    <w:p w:rsidR="003D3986" w:rsidRPr="003D3986" w:rsidRDefault="003D3986" w:rsidP="003D3986">
      <w:pPr>
        <w:ind w:left="5103" w:firstLine="0"/>
        <w:jc w:val="both"/>
        <w:rPr>
          <w:rFonts w:eastAsia="SimSun"/>
          <w:sz w:val="27"/>
          <w:szCs w:val="27"/>
          <w:lang w:eastAsia="ru-RU"/>
        </w:rPr>
      </w:pPr>
    </w:p>
    <w:p w:rsidR="003D3986" w:rsidRPr="003D3986" w:rsidRDefault="003D3986" w:rsidP="003D3986">
      <w:pPr>
        <w:ind w:left="5103" w:firstLine="0"/>
        <w:jc w:val="both"/>
        <w:rPr>
          <w:rFonts w:eastAsia="SimSun"/>
          <w:sz w:val="27"/>
          <w:szCs w:val="27"/>
          <w:lang w:eastAsia="ru-RU"/>
        </w:rPr>
      </w:pPr>
      <w:r w:rsidRPr="003D3986">
        <w:rPr>
          <w:rFonts w:eastAsia="SimSun"/>
          <w:sz w:val="27"/>
          <w:szCs w:val="27"/>
          <w:lang w:eastAsia="ru-RU"/>
        </w:rPr>
        <w:t>к постановлению администрации</w:t>
      </w:r>
    </w:p>
    <w:p w:rsidR="003D3986" w:rsidRPr="003D3986" w:rsidRDefault="003D3986" w:rsidP="003D3986">
      <w:pPr>
        <w:ind w:left="5103" w:firstLine="0"/>
        <w:jc w:val="both"/>
        <w:rPr>
          <w:rFonts w:eastAsia="SimSun"/>
          <w:sz w:val="27"/>
          <w:szCs w:val="27"/>
          <w:lang w:eastAsia="ru-RU"/>
        </w:rPr>
      </w:pPr>
      <w:r w:rsidRPr="003D3986">
        <w:rPr>
          <w:rFonts w:eastAsia="SimSun"/>
          <w:sz w:val="27"/>
          <w:szCs w:val="27"/>
          <w:lang w:eastAsia="ru-RU"/>
        </w:rPr>
        <w:t>городского округа Жигулевск</w:t>
      </w:r>
    </w:p>
    <w:p w:rsidR="003D3986" w:rsidRPr="003D3986" w:rsidRDefault="003D3986" w:rsidP="003D3986">
      <w:pPr>
        <w:ind w:left="5103" w:firstLine="0"/>
        <w:jc w:val="both"/>
        <w:rPr>
          <w:rFonts w:eastAsia="SimSun"/>
          <w:sz w:val="27"/>
          <w:szCs w:val="27"/>
          <w:lang w:eastAsia="ru-RU"/>
        </w:rPr>
      </w:pPr>
      <w:r w:rsidRPr="003D3986">
        <w:rPr>
          <w:rFonts w:eastAsia="SimSun"/>
          <w:sz w:val="27"/>
          <w:szCs w:val="27"/>
          <w:lang w:eastAsia="ru-RU"/>
        </w:rPr>
        <w:t xml:space="preserve">от </w:t>
      </w:r>
      <w:r w:rsidRPr="003D3986">
        <w:rPr>
          <w:rFonts w:eastAsia="SimSun"/>
          <w:sz w:val="27"/>
          <w:szCs w:val="27"/>
          <w:u w:val="single"/>
          <w:lang w:eastAsia="ru-RU"/>
        </w:rPr>
        <w:t>2</w:t>
      </w:r>
      <w:r w:rsidRPr="003F3096">
        <w:rPr>
          <w:rFonts w:eastAsia="SimSun"/>
          <w:sz w:val="27"/>
          <w:szCs w:val="27"/>
          <w:u w:val="single"/>
          <w:lang w:eastAsia="ru-RU"/>
        </w:rPr>
        <w:t>2</w:t>
      </w:r>
      <w:r w:rsidRPr="003D3986">
        <w:rPr>
          <w:rFonts w:eastAsia="SimSun"/>
          <w:sz w:val="27"/>
          <w:szCs w:val="27"/>
          <w:u w:val="single"/>
          <w:lang w:eastAsia="ru-RU"/>
        </w:rPr>
        <w:t>.</w:t>
      </w:r>
      <w:r w:rsidRPr="003F3096">
        <w:rPr>
          <w:rFonts w:eastAsia="SimSun"/>
          <w:sz w:val="27"/>
          <w:szCs w:val="27"/>
          <w:u w:val="single"/>
          <w:lang w:eastAsia="ru-RU"/>
        </w:rPr>
        <w:t>01</w:t>
      </w:r>
      <w:r w:rsidRPr="003D3986">
        <w:rPr>
          <w:rFonts w:eastAsia="SimSun"/>
          <w:sz w:val="27"/>
          <w:szCs w:val="27"/>
          <w:u w:val="single"/>
          <w:lang w:eastAsia="ru-RU"/>
        </w:rPr>
        <w:t>.20</w:t>
      </w:r>
      <w:r w:rsidRPr="003F3096">
        <w:rPr>
          <w:rFonts w:eastAsia="SimSun"/>
          <w:sz w:val="27"/>
          <w:szCs w:val="27"/>
          <w:u w:val="single"/>
          <w:lang w:eastAsia="ru-RU"/>
        </w:rPr>
        <w:t>20</w:t>
      </w:r>
      <w:r w:rsidRPr="003D3986">
        <w:rPr>
          <w:rFonts w:eastAsia="SimSun"/>
          <w:sz w:val="27"/>
          <w:szCs w:val="27"/>
          <w:lang w:eastAsia="ru-RU"/>
        </w:rPr>
        <w:t xml:space="preserve"> № </w:t>
      </w:r>
      <w:r w:rsidRPr="003F3096">
        <w:rPr>
          <w:rFonts w:eastAsia="SimSun"/>
          <w:sz w:val="27"/>
          <w:szCs w:val="27"/>
          <w:u w:val="single"/>
          <w:lang w:eastAsia="ru-RU"/>
        </w:rPr>
        <w:t>4</w:t>
      </w:r>
      <w:r w:rsidRPr="003D3986">
        <w:rPr>
          <w:rFonts w:eastAsia="SimSun"/>
          <w:sz w:val="27"/>
          <w:szCs w:val="27"/>
          <w:u w:val="single"/>
          <w:lang w:eastAsia="ru-RU"/>
        </w:rPr>
        <w:t xml:space="preserve"> </w:t>
      </w:r>
      <w:proofErr w:type="spellStart"/>
      <w:r w:rsidRPr="003D3986">
        <w:rPr>
          <w:rFonts w:eastAsia="SimSun"/>
          <w:sz w:val="27"/>
          <w:szCs w:val="27"/>
          <w:u w:val="single"/>
          <w:lang w:eastAsia="ru-RU"/>
        </w:rPr>
        <w:t>нпа</w:t>
      </w:r>
      <w:proofErr w:type="spellEnd"/>
    </w:p>
    <w:p w:rsidR="003D3986" w:rsidRPr="003D3986" w:rsidRDefault="003D3986" w:rsidP="003D3986">
      <w:pPr>
        <w:ind w:left="5103" w:firstLine="0"/>
        <w:jc w:val="both"/>
        <w:rPr>
          <w:rFonts w:eastAsia="SimSun"/>
          <w:i/>
          <w:sz w:val="27"/>
          <w:szCs w:val="27"/>
          <w:lang w:eastAsia="ru-RU"/>
        </w:rPr>
      </w:pPr>
      <w:proofErr w:type="gramStart"/>
      <w:r w:rsidRPr="003D3986">
        <w:rPr>
          <w:rFonts w:eastAsia="SimSun"/>
          <w:i/>
          <w:sz w:val="27"/>
          <w:szCs w:val="27"/>
          <w:lang w:eastAsia="ru-RU"/>
        </w:rPr>
        <w:t xml:space="preserve">(в редакции постановлений  </w:t>
      </w:r>
      <w:proofErr w:type="gramEnd"/>
    </w:p>
    <w:p w:rsidR="003D3986" w:rsidRPr="003D3986" w:rsidRDefault="003D3986" w:rsidP="003D3986">
      <w:pPr>
        <w:ind w:left="5103" w:firstLine="0"/>
        <w:jc w:val="both"/>
        <w:rPr>
          <w:rFonts w:eastAsia="SimSun"/>
          <w:i/>
          <w:sz w:val="27"/>
          <w:szCs w:val="27"/>
          <w:lang w:eastAsia="ru-RU"/>
        </w:rPr>
      </w:pPr>
      <w:r w:rsidRPr="003F3096">
        <w:rPr>
          <w:rFonts w:eastAsia="SimSun"/>
          <w:i/>
          <w:sz w:val="27"/>
          <w:szCs w:val="27"/>
          <w:lang w:eastAsia="ru-RU"/>
        </w:rPr>
        <w:t xml:space="preserve">от 28.07.2020 № 94 </w:t>
      </w:r>
      <w:proofErr w:type="spellStart"/>
      <w:r w:rsidRPr="003F3096">
        <w:rPr>
          <w:rFonts w:eastAsia="SimSun"/>
          <w:i/>
          <w:sz w:val="27"/>
          <w:szCs w:val="27"/>
          <w:lang w:eastAsia="ru-RU"/>
        </w:rPr>
        <w:t>нпа</w:t>
      </w:r>
      <w:proofErr w:type="spellEnd"/>
      <w:r w:rsidRPr="003D3986">
        <w:rPr>
          <w:rFonts w:eastAsia="SimSun"/>
          <w:i/>
          <w:sz w:val="27"/>
          <w:szCs w:val="27"/>
          <w:lang w:eastAsia="ru-RU"/>
        </w:rPr>
        <w:t>,</w:t>
      </w:r>
    </w:p>
    <w:p w:rsidR="00EC5068" w:rsidRDefault="003D3986" w:rsidP="003D3986">
      <w:pPr>
        <w:ind w:left="5103" w:firstLine="0"/>
        <w:jc w:val="both"/>
        <w:rPr>
          <w:rFonts w:eastAsia="SimSun"/>
          <w:i/>
          <w:sz w:val="27"/>
          <w:szCs w:val="27"/>
          <w:lang w:eastAsia="ru-RU"/>
        </w:rPr>
      </w:pPr>
      <w:r w:rsidRPr="003D3986">
        <w:rPr>
          <w:rFonts w:eastAsia="SimSun"/>
          <w:i/>
          <w:sz w:val="27"/>
          <w:szCs w:val="27"/>
          <w:lang w:eastAsia="ru-RU"/>
        </w:rPr>
        <w:t xml:space="preserve">от </w:t>
      </w:r>
      <w:r w:rsidRPr="003F3096">
        <w:rPr>
          <w:rFonts w:eastAsia="SimSun"/>
          <w:i/>
          <w:sz w:val="27"/>
          <w:szCs w:val="27"/>
          <w:lang w:eastAsia="ru-RU"/>
        </w:rPr>
        <w:t xml:space="preserve">12.11.2020 </w:t>
      </w:r>
      <w:r w:rsidRPr="003D3986">
        <w:rPr>
          <w:rFonts w:eastAsia="SimSun"/>
          <w:i/>
          <w:sz w:val="27"/>
          <w:szCs w:val="27"/>
          <w:lang w:eastAsia="ru-RU"/>
        </w:rPr>
        <w:t xml:space="preserve">№ </w:t>
      </w:r>
      <w:r w:rsidRPr="003F3096">
        <w:rPr>
          <w:rFonts w:eastAsia="SimSun"/>
          <w:i/>
          <w:sz w:val="27"/>
          <w:szCs w:val="27"/>
          <w:lang w:eastAsia="ru-RU"/>
        </w:rPr>
        <w:t>121</w:t>
      </w:r>
      <w:r w:rsidRPr="003D3986">
        <w:rPr>
          <w:rFonts w:eastAsia="SimSun"/>
          <w:i/>
          <w:sz w:val="27"/>
          <w:szCs w:val="27"/>
          <w:lang w:eastAsia="ru-RU"/>
        </w:rPr>
        <w:t xml:space="preserve"> </w:t>
      </w:r>
      <w:proofErr w:type="spellStart"/>
      <w:r w:rsidRPr="003D3986">
        <w:rPr>
          <w:rFonts w:eastAsia="SimSun"/>
          <w:i/>
          <w:sz w:val="27"/>
          <w:szCs w:val="27"/>
          <w:lang w:eastAsia="ru-RU"/>
        </w:rPr>
        <w:t>нпа</w:t>
      </w:r>
      <w:proofErr w:type="spellEnd"/>
      <w:r w:rsidR="00EC5068">
        <w:rPr>
          <w:rFonts w:eastAsia="SimSun"/>
          <w:i/>
          <w:sz w:val="27"/>
          <w:szCs w:val="27"/>
          <w:lang w:eastAsia="ru-RU"/>
        </w:rPr>
        <w:t>,</w:t>
      </w:r>
    </w:p>
    <w:p w:rsidR="003D3986" w:rsidRPr="003D3986" w:rsidRDefault="00EC5068" w:rsidP="003D3986">
      <w:pPr>
        <w:ind w:left="5103" w:firstLine="0"/>
        <w:jc w:val="both"/>
        <w:rPr>
          <w:rFonts w:eastAsia="SimSun"/>
          <w:i/>
          <w:sz w:val="27"/>
          <w:szCs w:val="27"/>
          <w:lang w:eastAsia="ru-RU"/>
        </w:rPr>
      </w:pPr>
      <w:r>
        <w:rPr>
          <w:rFonts w:eastAsia="SimSun"/>
          <w:i/>
          <w:sz w:val="27"/>
          <w:szCs w:val="27"/>
          <w:lang w:eastAsia="ru-RU"/>
        </w:rPr>
        <w:t xml:space="preserve">от 21.07.2021 № 39 </w:t>
      </w:r>
      <w:proofErr w:type="spellStart"/>
      <w:r>
        <w:rPr>
          <w:rFonts w:eastAsia="SimSun"/>
          <w:i/>
          <w:sz w:val="27"/>
          <w:szCs w:val="27"/>
          <w:lang w:eastAsia="ru-RU"/>
        </w:rPr>
        <w:t>нпа</w:t>
      </w:r>
      <w:proofErr w:type="spellEnd"/>
      <w:r w:rsidR="003D3986" w:rsidRPr="003D3986">
        <w:rPr>
          <w:rFonts w:eastAsia="SimSun"/>
          <w:i/>
          <w:sz w:val="27"/>
          <w:szCs w:val="27"/>
          <w:lang w:eastAsia="ru-RU"/>
        </w:rPr>
        <w:t>)</w:t>
      </w:r>
      <w:r w:rsidR="003D3986" w:rsidRPr="003F3096">
        <w:rPr>
          <w:rFonts w:eastAsia="SimSun"/>
          <w:i/>
          <w:sz w:val="27"/>
          <w:szCs w:val="27"/>
          <w:lang w:eastAsia="ru-RU"/>
        </w:rPr>
        <w:t xml:space="preserve"> </w:t>
      </w:r>
    </w:p>
    <w:p w:rsidR="005539AA" w:rsidRPr="003F3096" w:rsidRDefault="005539AA" w:rsidP="00A30B63">
      <w:pPr>
        <w:widowControl w:val="0"/>
        <w:autoSpaceDE w:val="0"/>
        <w:autoSpaceDN w:val="0"/>
        <w:adjustRightInd w:val="0"/>
        <w:jc w:val="center"/>
        <w:rPr>
          <w:bCs/>
          <w:sz w:val="27"/>
          <w:szCs w:val="27"/>
        </w:rPr>
      </w:pPr>
    </w:p>
    <w:p w:rsidR="005539AA" w:rsidRPr="003F3096" w:rsidRDefault="005539AA" w:rsidP="00A30B63">
      <w:pPr>
        <w:widowControl w:val="0"/>
        <w:autoSpaceDE w:val="0"/>
        <w:autoSpaceDN w:val="0"/>
        <w:adjustRightInd w:val="0"/>
        <w:jc w:val="center"/>
        <w:rPr>
          <w:bCs/>
          <w:sz w:val="27"/>
          <w:szCs w:val="27"/>
        </w:rPr>
      </w:pPr>
    </w:p>
    <w:p w:rsidR="005539AA" w:rsidRPr="003F3096" w:rsidRDefault="005539AA" w:rsidP="00C91E0F">
      <w:pPr>
        <w:widowControl w:val="0"/>
        <w:autoSpaceDE w:val="0"/>
        <w:autoSpaceDN w:val="0"/>
        <w:adjustRightInd w:val="0"/>
        <w:ind w:firstLine="0"/>
        <w:jc w:val="center"/>
        <w:rPr>
          <w:bCs/>
          <w:sz w:val="27"/>
          <w:szCs w:val="27"/>
        </w:rPr>
      </w:pPr>
      <w:r w:rsidRPr="003F3096">
        <w:rPr>
          <w:bCs/>
          <w:sz w:val="27"/>
          <w:szCs w:val="27"/>
        </w:rPr>
        <w:t>Административный регламент предоставления муниципальной услуги «Предоставление места для захоронения (</w:t>
      </w:r>
      <w:proofErr w:type="spellStart"/>
      <w:r w:rsidRPr="003F3096">
        <w:rPr>
          <w:bCs/>
          <w:sz w:val="27"/>
          <w:szCs w:val="27"/>
        </w:rPr>
        <w:t>подзахоронения</w:t>
      </w:r>
      <w:proofErr w:type="spellEnd"/>
      <w:r w:rsidRPr="003F3096">
        <w:rPr>
          <w:bCs/>
          <w:sz w:val="27"/>
          <w:szCs w:val="27"/>
        </w:rPr>
        <w:t>) умершего на кладбищах, находящихся в собственности городского округа Жигулевск либо</w:t>
      </w:r>
    </w:p>
    <w:p w:rsidR="005539AA" w:rsidRPr="003F3096" w:rsidRDefault="005539AA" w:rsidP="00C91E0F">
      <w:pPr>
        <w:widowControl w:val="0"/>
        <w:autoSpaceDE w:val="0"/>
        <w:autoSpaceDN w:val="0"/>
        <w:adjustRightInd w:val="0"/>
        <w:ind w:firstLine="0"/>
        <w:jc w:val="center"/>
        <w:rPr>
          <w:bCs/>
          <w:sz w:val="27"/>
          <w:szCs w:val="27"/>
        </w:rPr>
      </w:pPr>
      <w:r w:rsidRPr="003F3096">
        <w:rPr>
          <w:bCs/>
          <w:sz w:val="27"/>
          <w:szCs w:val="27"/>
        </w:rPr>
        <w:t>на ином вещном праве»</w:t>
      </w:r>
    </w:p>
    <w:p w:rsidR="005539AA" w:rsidRPr="003F3096" w:rsidRDefault="005539AA" w:rsidP="00F94BA8">
      <w:pPr>
        <w:widowControl w:val="0"/>
        <w:autoSpaceDE w:val="0"/>
        <w:autoSpaceDN w:val="0"/>
        <w:adjustRightInd w:val="0"/>
        <w:ind w:firstLine="0"/>
        <w:jc w:val="center"/>
        <w:rPr>
          <w:sz w:val="27"/>
          <w:szCs w:val="27"/>
        </w:rPr>
      </w:pPr>
    </w:p>
    <w:p w:rsidR="005539AA" w:rsidRPr="003F3096" w:rsidRDefault="005539AA" w:rsidP="00F94BA8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sz w:val="27"/>
          <w:szCs w:val="27"/>
        </w:rPr>
      </w:pPr>
      <w:bookmarkStart w:id="0" w:name="Par32"/>
      <w:bookmarkEnd w:id="0"/>
      <w:r w:rsidRPr="003F3096">
        <w:rPr>
          <w:sz w:val="27"/>
          <w:szCs w:val="27"/>
        </w:rPr>
        <w:t>1. Общие положения</w:t>
      </w:r>
    </w:p>
    <w:p w:rsidR="005539AA" w:rsidRPr="003F3096" w:rsidRDefault="005539AA" w:rsidP="00F94BA8">
      <w:pPr>
        <w:pStyle w:val="2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b w:val="0"/>
          <w:color w:val="auto"/>
          <w:sz w:val="27"/>
          <w:szCs w:val="27"/>
        </w:rPr>
      </w:pPr>
      <w:r w:rsidRPr="003F3096">
        <w:rPr>
          <w:rFonts w:ascii="Times New Roman" w:hAnsi="Times New Roman"/>
          <w:b w:val="0"/>
          <w:color w:val="auto"/>
          <w:sz w:val="27"/>
          <w:szCs w:val="27"/>
        </w:rPr>
        <w:t>Административный регламент предоставления муниципальной услуги «Предоставление места для захоронения (</w:t>
      </w:r>
      <w:proofErr w:type="spellStart"/>
      <w:r w:rsidRPr="003F3096">
        <w:rPr>
          <w:rFonts w:ascii="Times New Roman" w:hAnsi="Times New Roman"/>
          <w:b w:val="0"/>
          <w:color w:val="auto"/>
          <w:sz w:val="27"/>
          <w:szCs w:val="27"/>
        </w:rPr>
        <w:t>подзахоронения</w:t>
      </w:r>
      <w:proofErr w:type="spellEnd"/>
      <w:r w:rsidRPr="003F3096">
        <w:rPr>
          <w:rFonts w:ascii="Times New Roman" w:hAnsi="Times New Roman"/>
          <w:b w:val="0"/>
          <w:color w:val="auto"/>
          <w:sz w:val="27"/>
          <w:szCs w:val="27"/>
        </w:rPr>
        <w:t>) умершего на кладбищах, находящихся в собственности городского округа Жигулевск, либо на ином вещном праве» (далее – Административный регламент) разработан в целях повышения качества предоставления и доступности муниципальной услуги по предоставлению места захоронения (</w:t>
      </w:r>
      <w:proofErr w:type="spellStart"/>
      <w:r w:rsidRPr="003F3096">
        <w:rPr>
          <w:rFonts w:ascii="Times New Roman" w:hAnsi="Times New Roman"/>
          <w:b w:val="0"/>
          <w:color w:val="auto"/>
          <w:sz w:val="27"/>
          <w:szCs w:val="27"/>
        </w:rPr>
        <w:t>подзахоронения</w:t>
      </w:r>
      <w:proofErr w:type="spellEnd"/>
      <w:r w:rsidRPr="003F3096">
        <w:rPr>
          <w:rFonts w:ascii="Times New Roman" w:hAnsi="Times New Roman"/>
          <w:b w:val="0"/>
          <w:color w:val="auto"/>
          <w:sz w:val="27"/>
          <w:szCs w:val="27"/>
        </w:rPr>
        <w:t>) умершего на кладбищах, находящихся в собственности городского округа Жигулевск, либо на ином вещном праве (далее – муниципальная услуга), и определяет порядок, сроки и последовательность действий (административных процедур) при оказании муниципальной услуги.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1.2. Получателем муниципальной услуги, в отношении которой разработан настоящий административный регламент, является физическое или юридическое лицо, принявшее на себя обязательства по захоронению (далее – заявитель).</w:t>
      </w:r>
      <w:bookmarkStart w:id="1" w:name="Par39"/>
      <w:bookmarkEnd w:id="1"/>
    </w:p>
    <w:p w:rsidR="005539AA" w:rsidRPr="003F3096" w:rsidRDefault="005539AA" w:rsidP="005C723A">
      <w:pPr>
        <w:autoSpaceDE w:val="0"/>
        <w:autoSpaceDN w:val="0"/>
        <w:adjustRightInd w:val="0"/>
        <w:ind w:firstLine="720"/>
        <w:outlineLvl w:val="0"/>
        <w:rPr>
          <w:bCs/>
          <w:sz w:val="27"/>
          <w:szCs w:val="27"/>
          <w:lang w:eastAsia="ru-RU"/>
        </w:rPr>
      </w:pPr>
      <w:r w:rsidRPr="003F3096">
        <w:rPr>
          <w:bCs/>
          <w:sz w:val="27"/>
          <w:szCs w:val="27"/>
          <w:lang w:eastAsia="ru-RU"/>
        </w:rPr>
        <w:t>1.3. Порядок информирования о правилах предоставления муниципальной услуги</w:t>
      </w:r>
    </w:p>
    <w:p w:rsidR="005539AA" w:rsidRPr="003F3096" w:rsidRDefault="005539AA" w:rsidP="005C723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1.3.1. 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5539AA" w:rsidRPr="003F3096" w:rsidRDefault="005539AA" w:rsidP="005C723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индивидуальное консультирование лично;</w:t>
      </w:r>
    </w:p>
    <w:p w:rsidR="005539AA" w:rsidRPr="003F3096" w:rsidRDefault="005539AA" w:rsidP="005C723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консультирование в электронном виде;</w:t>
      </w:r>
    </w:p>
    <w:p w:rsidR="005539AA" w:rsidRPr="003F3096" w:rsidRDefault="005539AA" w:rsidP="005C723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индивидуальное консультирование по почте;</w:t>
      </w:r>
    </w:p>
    <w:p w:rsidR="005539AA" w:rsidRPr="003F3096" w:rsidRDefault="005539AA" w:rsidP="005C723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индивидуальное консультирование по телефону.</w:t>
      </w:r>
    </w:p>
    <w:p w:rsidR="00CF73A9" w:rsidRPr="003F3096" w:rsidRDefault="00CF73A9" w:rsidP="00CF73A9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1.3.2. Информацию о порядке, сроках и процедурах предоставления муниципальной услуги можно получить:</w:t>
      </w:r>
    </w:p>
    <w:p w:rsidR="00CF73A9" w:rsidRPr="003F3096" w:rsidRDefault="00CF73A9" w:rsidP="00CF73A9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 муниципальном казенном учреждении «Ритуал» (далее –                        МКУ «Ритуал»;</w:t>
      </w:r>
    </w:p>
    <w:p w:rsidR="00CF73A9" w:rsidRPr="003F3096" w:rsidRDefault="00CF73A9" w:rsidP="004D7D22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в электронном виде в информационно-телекоммуникационной сети Интернет на официальном сайте администрации городского округа Жигулевск </w:t>
      </w:r>
      <w:r w:rsidRPr="003F3096">
        <w:rPr>
          <w:sz w:val="27"/>
          <w:szCs w:val="27"/>
        </w:rPr>
        <w:lastRenderedPageBreak/>
        <w:t>(Далее – администрация): www.zhigulevsk.org.</w:t>
      </w:r>
    </w:p>
    <w:p w:rsidR="00CF73A9" w:rsidRPr="003F3096" w:rsidRDefault="00CF73A9" w:rsidP="00CF73A9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Информация о графике проведения консультаций о порядке предоставления муниципальной услуги и выдачи результатов муниципальной услуги, справочные телефоны, почтовый адрес, адрес электронной почты МКУ «Ритуал» приведена в приложении № 1 к настоящему Административному регламенту.</w:t>
      </w:r>
    </w:p>
    <w:p w:rsidR="005539AA" w:rsidRPr="003F3096" w:rsidRDefault="005539AA" w:rsidP="00CF73A9">
      <w:pPr>
        <w:autoSpaceDE w:val="0"/>
        <w:autoSpaceDN w:val="0"/>
        <w:adjustRightInd w:val="0"/>
        <w:rPr>
          <w:sz w:val="27"/>
          <w:szCs w:val="27"/>
        </w:rPr>
      </w:pPr>
      <w:r w:rsidRPr="003F3096">
        <w:rPr>
          <w:sz w:val="27"/>
          <w:szCs w:val="27"/>
        </w:rPr>
        <w:t>1.3.3. Индивидуальное консультирование лично.</w:t>
      </w:r>
    </w:p>
    <w:p w:rsidR="005539AA" w:rsidRPr="003F3096" w:rsidRDefault="00CF73A9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Устное индивидуальное консультирование заинтересованного лица работником МКУ «Ритуал» (далее – сотрудник) происходит при непосредственном присутствии заинтересованного лица в соответствии с графиком проведения консультаций о порядке предоставления муниципальной услуги и выдачи муниципальной услуги.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Индивидуальное устное консультирование каждого заинтересованного лица сотрудником, не может превышать 20 минут.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виде, либо назначить другое удобное для заинтересованного лица время для устного консультирования.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1.3.4. Консультирование в электронном виде.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Консультирование в электронном виде осуществляется посредством: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размещения консультационно-справочной информации на Интернет-сайте администрации городского округа Жигулевск;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размещения консультационно-справочной информации на </w:t>
      </w:r>
      <w:r w:rsidR="00D83B47" w:rsidRPr="003F3096">
        <w:rPr>
          <w:sz w:val="27"/>
          <w:szCs w:val="27"/>
        </w:rPr>
        <w:t>Едином портале государственных и муниципальных услуг (функций) (http://www.gosuslugi.ru) (далее – Единый портал), на Региональном портале государственных и муниципальных услуг (далее – Региональный портал)</w:t>
      </w:r>
      <w:r w:rsidRPr="003F3096">
        <w:rPr>
          <w:sz w:val="27"/>
          <w:szCs w:val="27"/>
        </w:rPr>
        <w:t>;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индивидуального консультирования по электронной почте.</w:t>
      </w:r>
    </w:p>
    <w:p w:rsidR="005539AA" w:rsidRPr="003F3096" w:rsidRDefault="005539AA" w:rsidP="004F6140">
      <w:pPr>
        <w:tabs>
          <w:tab w:val="left" w:pos="126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Консультирование путем размещения </w:t>
      </w:r>
      <w:proofErr w:type="spellStart"/>
      <w:r w:rsidRPr="003F3096">
        <w:rPr>
          <w:sz w:val="27"/>
          <w:szCs w:val="27"/>
        </w:rPr>
        <w:t>консультационно</w:t>
      </w:r>
      <w:proofErr w:type="spellEnd"/>
      <w:r w:rsidRPr="003F3096">
        <w:rPr>
          <w:sz w:val="27"/>
          <w:szCs w:val="27"/>
        </w:rPr>
        <w:t xml:space="preserve"> - справочной информации на Интернет-сайте администрации осуществляется посредством получения заинтересованным лицом информации при посещении Интернет-сайта администрации.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при посещении Единого портала и Регионального портала.</w:t>
      </w:r>
    </w:p>
    <w:p w:rsidR="005539AA" w:rsidRPr="003F3096" w:rsidRDefault="005539AA" w:rsidP="002D33B7">
      <w:pPr>
        <w:widowControl w:val="0"/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При консультировании по электронной почте заинтересованное лицо направляет заявление на электронный адрес администрации, указанный в </w:t>
      </w:r>
      <w:hyperlink w:anchor="Par382" w:history="1">
        <w:r w:rsidRPr="003F3096">
          <w:rPr>
            <w:sz w:val="27"/>
            <w:szCs w:val="27"/>
          </w:rPr>
          <w:t>приложении № 1</w:t>
        </w:r>
      </w:hyperlink>
      <w:r w:rsidRPr="003F3096">
        <w:rPr>
          <w:sz w:val="27"/>
          <w:szCs w:val="27"/>
        </w:rPr>
        <w:t xml:space="preserve"> к настоящему Административному регламенту. Датой поступления заявления является дата его регистрации в администрации как входящего сообщения. Ответ на вышеуказанное заявление направляется по электронной почте на электронный адрес, указанный заинтересованным лицом в заявлении, а также на бумажном носителе по почтовому адресу в случае его указания в  заявлении в срок, не превышающий 30 дней со дня поступления </w:t>
      </w:r>
      <w:r w:rsidRPr="003F3096">
        <w:rPr>
          <w:sz w:val="27"/>
          <w:szCs w:val="27"/>
        </w:rPr>
        <w:lastRenderedPageBreak/>
        <w:t>заявления.</w:t>
      </w:r>
    </w:p>
    <w:p w:rsidR="005539AA" w:rsidRPr="003F3096" w:rsidRDefault="005539AA" w:rsidP="004F6140">
      <w:pPr>
        <w:tabs>
          <w:tab w:val="center" w:pos="720"/>
          <w:tab w:val="left" w:pos="7965"/>
        </w:tabs>
        <w:autoSpaceDE w:val="0"/>
        <w:autoSpaceDN w:val="0"/>
        <w:adjustRightInd w:val="0"/>
        <w:jc w:val="both"/>
        <w:rPr>
          <w:sz w:val="27"/>
          <w:szCs w:val="27"/>
        </w:rPr>
      </w:pPr>
      <w:bookmarkStart w:id="2" w:name="Par77"/>
      <w:bookmarkEnd w:id="2"/>
      <w:r w:rsidRPr="003F3096">
        <w:rPr>
          <w:sz w:val="27"/>
          <w:szCs w:val="27"/>
        </w:rPr>
        <w:t xml:space="preserve">Обращение, поступившее в форме электронного документа, подлежит рассмотрению в порядке, установленном федеральным законодательством. </w:t>
      </w:r>
      <w:proofErr w:type="gramStart"/>
      <w:r w:rsidRPr="003F3096">
        <w:rPr>
          <w:sz w:val="27"/>
          <w:szCs w:val="27"/>
        </w:rPr>
        <w:t>В 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3F3096">
        <w:rPr>
          <w:sz w:val="27"/>
          <w:szCs w:val="27"/>
        </w:rPr>
        <w:t xml:space="preserve"> Заявитель вправе приложить к такому обращению необходимые документы и материалы в электронной форме либо направить указанные документы и материалы или их копии в письменной форме.</w:t>
      </w:r>
    </w:p>
    <w:p w:rsidR="005539AA" w:rsidRPr="003F3096" w:rsidRDefault="005539AA" w:rsidP="004F6140">
      <w:pPr>
        <w:tabs>
          <w:tab w:val="center" w:pos="720"/>
          <w:tab w:val="left" w:pos="7965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1.3.5. Индивидуальное консультирование по почте.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 Ответ на обращение заинтересованного лица направляется почтой по адресу, указанному заинтересованным лицом в его обращении, в срок, не превышающий 30 дней со дня поступления письменного обращения.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Датой получения обращения является дата регистрации входящего обращения.</w:t>
      </w:r>
    </w:p>
    <w:p w:rsidR="005539AA" w:rsidRPr="003F3096" w:rsidRDefault="005539AA" w:rsidP="004F6140">
      <w:pPr>
        <w:autoSpaceDE w:val="0"/>
        <w:autoSpaceDN w:val="0"/>
        <w:adjustRightInd w:val="0"/>
        <w:rPr>
          <w:sz w:val="27"/>
          <w:szCs w:val="27"/>
        </w:rPr>
      </w:pPr>
      <w:r w:rsidRPr="003F3096">
        <w:rPr>
          <w:sz w:val="27"/>
          <w:szCs w:val="27"/>
        </w:rPr>
        <w:t>1.3.6. Индивидуальное консультирование по телефону.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Консультирование по телефону осуществляется при личном обращении заинтересованного лица посредством телефонной связи по телефону, указанному в приложении № 1 Административного регламента. Ответ на телефонный звонок должен начинаться с информации о фамилии, имени, отчестве и должности сотрудника, осуществляющего индивидуальное консультирование по телефону.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Время разговора не должно превышать 20 минут.</w:t>
      </w:r>
    </w:p>
    <w:p w:rsidR="005539AA" w:rsidRPr="003F3096" w:rsidRDefault="005539AA" w:rsidP="0003186C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 том случае, если сотрудник, осуществляющий индивидуальное консультирование по телефону, не может ответить на вопрос по содержанию, связанному с предоставлением муниципальной услуги, он обязан проинформировать заинтересованное лицо об организациях, органах исполнительной власти, либо структурных подразделениях администрации, которые располагают необходимыми сведениями.</w:t>
      </w:r>
    </w:p>
    <w:p w:rsidR="005539AA" w:rsidRPr="003F3096" w:rsidRDefault="005539AA" w:rsidP="004F6140">
      <w:pPr>
        <w:tabs>
          <w:tab w:val="left" w:pos="162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1.3.7. На информационных стендах в местах предоставления муниципальной услуги, а также на Интернет-сайте </w:t>
      </w:r>
      <w:r w:rsidR="00631FFD" w:rsidRPr="003F3096">
        <w:rPr>
          <w:sz w:val="27"/>
          <w:szCs w:val="27"/>
        </w:rPr>
        <w:t>МКУ «Ритуал</w:t>
      </w:r>
      <w:r w:rsidRPr="003F3096">
        <w:rPr>
          <w:sz w:val="27"/>
          <w:szCs w:val="27"/>
        </w:rPr>
        <w:t xml:space="preserve"> размещаются следующие информационные материалы:</w:t>
      </w:r>
    </w:p>
    <w:p w:rsidR="005539AA" w:rsidRPr="003F3096" w:rsidRDefault="005539AA" w:rsidP="004F6140">
      <w:pPr>
        <w:tabs>
          <w:tab w:val="left" w:pos="126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информация о порядке предоставления муниципальной услуги;</w:t>
      </w:r>
    </w:p>
    <w:p w:rsidR="005539AA" w:rsidRPr="003F3096" w:rsidRDefault="005539AA" w:rsidP="004F6140">
      <w:pPr>
        <w:tabs>
          <w:tab w:val="left" w:pos="126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текст Административного регламента с приложениями (полная версия на Интернет-сайте администрации городского округа Жигулевск и извлечения на информационных стендах);</w:t>
      </w:r>
    </w:p>
    <w:p w:rsidR="005539AA" w:rsidRPr="003F3096" w:rsidRDefault="005539AA" w:rsidP="004F6140">
      <w:pPr>
        <w:tabs>
          <w:tab w:val="left" w:pos="126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информация о местонахождении и графике работы администрации, справочные телефоны, по которым можно получить консультацию по порядку предоставления муниципальной услуги;</w:t>
      </w:r>
    </w:p>
    <w:p w:rsidR="005539AA" w:rsidRPr="003F3096" w:rsidRDefault="005539AA" w:rsidP="004F6140">
      <w:pPr>
        <w:tabs>
          <w:tab w:val="left" w:pos="126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график приема заявителей, номера кабинетов, в которых предоставляется муниципальная услуга, фамилии, имена, отчества и должности соответствующих должностных лиц;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перечень документов, предоставляемых заявителями, и требования, предъявляемые к этим документам;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lastRenderedPageBreak/>
        <w:t>извлечения из нормативных правовых актов, содержащих нормы, регулирующие деятельность по предоставлению муниципальной услуги, по наиболее часто задаваемым вопросам - на информационных стендах в местах предоставления муниципальной услуги, полная версия нормативных правовых актов - на Интернет-сайте администрации.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Тексты материалов печатаются удобным для чтения шрифтом (размером не меньше 14), без исправлений, наиболее важные места выделяются полужирным шрифтом, либо цветным маркером (на информационных стендах).</w:t>
      </w:r>
    </w:p>
    <w:p w:rsidR="005539AA" w:rsidRPr="003F3096" w:rsidRDefault="005539AA" w:rsidP="00F94B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7"/>
          <w:szCs w:val="27"/>
        </w:rPr>
      </w:pPr>
      <w:bookmarkStart w:id="3" w:name="Par57"/>
      <w:bookmarkEnd w:id="3"/>
    </w:p>
    <w:p w:rsidR="005539AA" w:rsidRPr="003F3096" w:rsidRDefault="005539AA" w:rsidP="00F94BA8">
      <w:pPr>
        <w:widowControl w:val="0"/>
        <w:autoSpaceDE w:val="0"/>
        <w:autoSpaceDN w:val="0"/>
        <w:adjustRightInd w:val="0"/>
        <w:jc w:val="center"/>
        <w:outlineLvl w:val="1"/>
        <w:rPr>
          <w:sz w:val="27"/>
          <w:szCs w:val="27"/>
        </w:rPr>
      </w:pPr>
      <w:r w:rsidRPr="003F3096">
        <w:rPr>
          <w:sz w:val="27"/>
          <w:szCs w:val="27"/>
        </w:rPr>
        <w:t>2. Стандарт предоставления муниципальной услуги</w:t>
      </w:r>
    </w:p>
    <w:p w:rsidR="005539AA" w:rsidRPr="003F3096" w:rsidRDefault="005539AA" w:rsidP="00F94BA8">
      <w:pPr>
        <w:widowControl w:val="0"/>
        <w:autoSpaceDE w:val="0"/>
        <w:autoSpaceDN w:val="0"/>
        <w:adjustRightInd w:val="0"/>
        <w:jc w:val="center"/>
        <w:outlineLvl w:val="1"/>
        <w:rPr>
          <w:sz w:val="27"/>
          <w:szCs w:val="27"/>
        </w:rPr>
      </w:pP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2.1. Наименование муниципальной услуги </w:t>
      </w:r>
      <w:r w:rsidRPr="003F3096">
        <w:rPr>
          <w:sz w:val="27"/>
          <w:szCs w:val="27"/>
        </w:rPr>
        <w:softHyphen/>
        <w:t xml:space="preserve"> </w:t>
      </w:r>
      <w:r w:rsidRPr="003F3096">
        <w:rPr>
          <w:bCs/>
          <w:sz w:val="27"/>
          <w:szCs w:val="27"/>
        </w:rPr>
        <w:t>«Предоставление места для захоронения (</w:t>
      </w:r>
      <w:proofErr w:type="spellStart"/>
      <w:r w:rsidRPr="003F3096">
        <w:rPr>
          <w:bCs/>
          <w:sz w:val="27"/>
          <w:szCs w:val="27"/>
        </w:rPr>
        <w:t>подзахоронения</w:t>
      </w:r>
      <w:proofErr w:type="spellEnd"/>
      <w:r w:rsidRPr="003F3096">
        <w:rPr>
          <w:bCs/>
          <w:sz w:val="27"/>
          <w:szCs w:val="27"/>
        </w:rPr>
        <w:t>) умершего на кладбищах, находящихся в собственности городского округа Жигулевск либо на ином вещном праве»</w:t>
      </w:r>
      <w:r w:rsidRPr="003F3096">
        <w:rPr>
          <w:sz w:val="27"/>
          <w:szCs w:val="27"/>
        </w:rPr>
        <w:t>.</w:t>
      </w:r>
    </w:p>
    <w:p w:rsidR="00631FFD" w:rsidRPr="003F3096" w:rsidRDefault="00631FFD" w:rsidP="00631FFD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2.2. Наименование органа, предоставляющего муниципальную услугу.</w:t>
      </w:r>
    </w:p>
    <w:p w:rsidR="00631FFD" w:rsidRPr="003F3096" w:rsidRDefault="00631FFD" w:rsidP="00631FFD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Муниципальная услуга предоставляется МКУ «Ритуал».</w:t>
      </w:r>
    </w:p>
    <w:p w:rsidR="005539AA" w:rsidRPr="003F3096" w:rsidRDefault="005539AA" w:rsidP="00631FFD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2.3. Результатами предоставления муниципальной услуги являются: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 предоставление места для захоронения (</w:t>
      </w:r>
      <w:proofErr w:type="spellStart"/>
      <w:r w:rsidRPr="003F3096">
        <w:rPr>
          <w:sz w:val="27"/>
          <w:szCs w:val="27"/>
        </w:rPr>
        <w:t>подзахоронения</w:t>
      </w:r>
      <w:proofErr w:type="spellEnd"/>
      <w:r w:rsidRPr="003F3096">
        <w:rPr>
          <w:sz w:val="27"/>
          <w:szCs w:val="27"/>
        </w:rPr>
        <w:t xml:space="preserve">) умершего на кладбищах, находящихся в собственности </w:t>
      </w:r>
      <w:r w:rsidRPr="003F3096">
        <w:rPr>
          <w:bCs/>
          <w:sz w:val="27"/>
          <w:szCs w:val="27"/>
        </w:rPr>
        <w:t xml:space="preserve">городского округа Жигулевск, </w:t>
      </w:r>
      <w:r w:rsidRPr="003F3096">
        <w:rPr>
          <w:sz w:val="27"/>
          <w:szCs w:val="27"/>
        </w:rPr>
        <w:t>либо на ином вещном праве;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отказ в предоставлении муниципальной услуги.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2.4. Срок предоставления муниципальной услуги составляет </w:t>
      </w:r>
      <w:r w:rsidR="00D83B47" w:rsidRPr="003F3096">
        <w:rPr>
          <w:sz w:val="27"/>
          <w:szCs w:val="27"/>
        </w:rPr>
        <w:t>в течение суток</w:t>
      </w:r>
      <w:r w:rsidRPr="003F3096">
        <w:rPr>
          <w:sz w:val="27"/>
          <w:szCs w:val="27"/>
        </w:rPr>
        <w:t>.</w:t>
      </w:r>
    </w:p>
    <w:p w:rsidR="005539AA" w:rsidRPr="003F3096" w:rsidRDefault="005539AA" w:rsidP="00974DD8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bookmarkStart w:id="4" w:name="Par70"/>
      <w:bookmarkEnd w:id="4"/>
      <w:r w:rsidRPr="003F3096">
        <w:rPr>
          <w:sz w:val="27"/>
          <w:szCs w:val="27"/>
        </w:rPr>
        <w:t>2.5. Правовые основания для предоставления муниципальной услуги.</w:t>
      </w:r>
    </w:p>
    <w:p w:rsidR="005539AA" w:rsidRPr="003F3096" w:rsidRDefault="005539AA" w:rsidP="00974DD8">
      <w:pPr>
        <w:widowControl w:val="0"/>
        <w:autoSpaceDE w:val="0"/>
        <w:autoSpaceDN w:val="0"/>
        <w:adjustRightInd w:val="0"/>
        <w:jc w:val="both"/>
      </w:pPr>
      <w:r w:rsidRPr="003F3096">
        <w:rPr>
          <w:rStyle w:val="T4"/>
          <w:sz w:val="28"/>
        </w:rPr>
        <w:t xml:space="preserve"> </w:t>
      </w:r>
      <w:r w:rsidRPr="003F3096">
        <w:t>Перечень нормативных правовых актов, регулирующих предоставление муниципальной услуги (с указанием их реквизитов</w:t>
      </w:r>
      <w:r w:rsidRPr="003F3096">
        <w:rPr>
          <w:rStyle w:val="apple-converted-space"/>
          <w:bCs/>
        </w:rPr>
        <w:t> </w:t>
      </w:r>
      <w:r w:rsidRPr="003F3096">
        <w:t>и источников официального опубликования), размещается на официальном сайте администрации, в реестре государственных</w:t>
      </w:r>
      <w:r w:rsidRPr="003F3096">
        <w:rPr>
          <w:rStyle w:val="apple-converted-space"/>
          <w:bCs/>
        </w:rPr>
        <w:t> </w:t>
      </w:r>
      <w:r w:rsidRPr="003F3096">
        <w:t>и муниципальных услуг Самарской области, на Портале государственных и муниципальных услуг и Портале государственных и муниципальных услуг Самарской области.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услуги.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2.6.1. Перечень документов, которые заявитель должен предоставить самостоятельно: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заявление о предоставлении участка земли для погребения по форме согласно приложениям № 2, 3 или 4 к настоящему Административному регламенту;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документы, подтверждающие родство с умершим, в случае, когда заявитель является родственником, супругом либо законным представителем </w:t>
      </w:r>
      <w:proofErr w:type="gramStart"/>
      <w:r w:rsidRPr="003F3096">
        <w:rPr>
          <w:sz w:val="27"/>
          <w:szCs w:val="27"/>
        </w:rPr>
        <w:t>умершего</w:t>
      </w:r>
      <w:proofErr w:type="gramEnd"/>
      <w:r w:rsidRPr="003F3096">
        <w:rPr>
          <w:sz w:val="27"/>
          <w:szCs w:val="27"/>
        </w:rPr>
        <w:t>;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документы, подтверждающие право действовать от имени заявителя, в случае, когда с заявлением обращается представитель заявителя;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копию свидетельства о смерти или медицинское свидетельство о смерти умершего;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lastRenderedPageBreak/>
        <w:t>паспорт заявителя - в случае личного обращения заявителя либо копию паспорта заявителя - в случае предоставления документов по почте;</w:t>
      </w:r>
    </w:p>
    <w:p w:rsidR="00D83B47" w:rsidRPr="003F3096" w:rsidRDefault="00D83B47" w:rsidP="00D83B47">
      <w:pPr>
        <w:ind w:firstLine="720"/>
        <w:jc w:val="both"/>
        <w:rPr>
          <w:sz w:val="27"/>
          <w:szCs w:val="27"/>
        </w:rPr>
      </w:pPr>
      <w:proofErr w:type="gramStart"/>
      <w:r w:rsidRPr="003F3096">
        <w:rPr>
          <w:sz w:val="27"/>
          <w:szCs w:val="27"/>
        </w:rPr>
        <w:t>документы, подтверждающие родство умершего с ранее умершими и захороненными в ограде лицом (лицами) (в случае обращения о выделении места для захоронения умершего рядом с могилой ранее умершего близкого родственника или ранее умершего супруга).</w:t>
      </w:r>
      <w:proofErr w:type="gramEnd"/>
    </w:p>
    <w:p w:rsidR="005539AA" w:rsidRPr="003F3096" w:rsidRDefault="00C044EE" w:rsidP="00D83B47">
      <w:pPr>
        <w:ind w:firstLine="720"/>
        <w:jc w:val="both"/>
        <w:rPr>
          <w:sz w:val="27"/>
          <w:szCs w:val="27"/>
        </w:rPr>
      </w:pPr>
      <w:proofErr w:type="gramStart"/>
      <w:r w:rsidRPr="003F3096">
        <w:rPr>
          <w:sz w:val="27"/>
          <w:szCs w:val="27"/>
        </w:rPr>
        <w:t>Е</w:t>
      </w:r>
      <w:r w:rsidR="00D83B47" w:rsidRPr="003F3096">
        <w:rPr>
          <w:sz w:val="27"/>
          <w:szCs w:val="27"/>
        </w:rPr>
        <w:t>сли от имени и по поручению лица, взявшего на себя обязанность осуществить погребение умершего, обращается юридическое лицо или индивидуальный предприниматель, осуществляющие деятельность в области похоронного дела, предоставляется договор на оказание ритуальных услуг и документ, подтверждающий право действовать от имени лица, взявшего на себя обязанность осуществить погребение умершего</w:t>
      </w:r>
      <w:r w:rsidRPr="003F3096">
        <w:rPr>
          <w:sz w:val="27"/>
          <w:szCs w:val="27"/>
        </w:rPr>
        <w:t>.</w:t>
      </w:r>
      <w:proofErr w:type="gramEnd"/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2.6.2. </w:t>
      </w:r>
      <w:proofErr w:type="gramStart"/>
      <w:r w:rsidRPr="003F3096">
        <w:rPr>
          <w:sz w:val="27"/>
          <w:szCs w:val="27"/>
        </w:rPr>
        <w:t>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государственных внебюджетных фондов, органов местного самоуправления, организаций и запрашиваются уполномоченным органом (уполномоченной организацией) в органах (организациях), в распоряжении которых они находятся, если заявитель не представил такие документы и информацию самостоятельно, отсутствуют.</w:t>
      </w:r>
      <w:proofErr w:type="gramEnd"/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bookmarkStart w:id="5" w:name="Par81"/>
      <w:bookmarkEnd w:id="5"/>
      <w:r w:rsidRPr="003F3096">
        <w:rPr>
          <w:sz w:val="27"/>
          <w:szCs w:val="27"/>
        </w:rPr>
        <w:t>2.7. Исчерпывающий перечень оснований для отказа в приеме документов, необходимых для предоставления муниципальной услуги: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предоставление заявителем документов, содержащих ошибки или противоречивые или недостоверные сведения;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заявление подано лицом, не уполномоченным совершать такого рода действия;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отсутствие возможности установить личность заявителя (полномочного представителя);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отсутствие полного пакета документов, необходимых для предоставления муниципальной услуги.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2.8. Исчерпывающий перечень оснований для отказа в предоставлении муниципальной услуги: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письменное заявление о возврате документов, предоставленных заявителем для получения муниципальной услуги;</w:t>
      </w:r>
    </w:p>
    <w:p w:rsidR="005539AA" w:rsidRPr="003F3096" w:rsidRDefault="0091521F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не истек кладбищенский период (время разложения и минерализации тела умершего) с момента предыдущего захоронения. В соответствии с пунктом 2.14 Порядка деятельности общественных кладбищ на территории городского округа Жигулевск, утвержденного постановлением администрации городского округа Жигулевск от 18.11.2015 № 95 </w:t>
      </w:r>
      <w:proofErr w:type="spellStart"/>
      <w:r w:rsidRPr="003F3096">
        <w:rPr>
          <w:sz w:val="27"/>
          <w:szCs w:val="27"/>
        </w:rPr>
        <w:t>нпа</w:t>
      </w:r>
      <w:proofErr w:type="spellEnd"/>
      <w:r w:rsidRPr="003F3096">
        <w:rPr>
          <w:sz w:val="27"/>
          <w:szCs w:val="27"/>
        </w:rPr>
        <w:t>, на территории городского округа Жигуле</w:t>
      </w:r>
      <w:proofErr w:type="gramStart"/>
      <w:r w:rsidRPr="003F3096">
        <w:rPr>
          <w:sz w:val="27"/>
          <w:szCs w:val="27"/>
        </w:rPr>
        <w:t>вск кл</w:t>
      </w:r>
      <w:proofErr w:type="gramEnd"/>
      <w:r w:rsidRPr="003F3096">
        <w:rPr>
          <w:sz w:val="27"/>
          <w:szCs w:val="27"/>
        </w:rPr>
        <w:t>адбищенский период составляет 20 лет</w:t>
      </w:r>
      <w:r w:rsidR="005539AA" w:rsidRPr="003F3096">
        <w:rPr>
          <w:sz w:val="27"/>
          <w:szCs w:val="27"/>
        </w:rPr>
        <w:t>;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на участке родственного места захоронения отсутствует свободное место для </w:t>
      </w:r>
      <w:proofErr w:type="spellStart"/>
      <w:r w:rsidRPr="003F3096">
        <w:rPr>
          <w:sz w:val="27"/>
          <w:szCs w:val="27"/>
        </w:rPr>
        <w:t>подзахоронения</w:t>
      </w:r>
      <w:proofErr w:type="spellEnd"/>
      <w:r w:rsidRPr="003F3096">
        <w:rPr>
          <w:sz w:val="27"/>
          <w:szCs w:val="27"/>
        </w:rPr>
        <w:t>.</w:t>
      </w:r>
    </w:p>
    <w:p w:rsidR="005539AA" w:rsidRPr="003F3096" w:rsidRDefault="005539AA" w:rsidP="00363F63">
      <w:pPr>
        <w:pStyle w:val="c0e08d780e522959bb858bdf4d5aafcemsolistparagraph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Основания для приостановления предоставления муниципальной услуги отсутствуют.</w:t>
      </w:r>
    </w:p>
    <w:p w:rsidR="005539AA" w:rsidRPr="003F3096" w:rsidRDefault="005539AA" w:rsidP="004F614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 xml:space="preserve">2.9. </w:t>
      </w:r>
      <w:r w:rsidRPr="003F3096">
        <w:rPr>
          <w:rFonts w:ascii="Times New Roman" w:hAnsi="Times New Roman" w:cs="Times New Roman"/>
          <w:sz w:val="27"/>
          <w:szCs w:val="27"/>
          <w:lang w:eastAsia="en-US"/>
        </w:rPr>
        <w:t>Предоставление муниципальной услуги осуществляется на бесплатной основе</w:t>
      </w:r>
      <w:r w:rsidRPr="003F3096">
        <w:rPr>
          <w:rFonts w:ascii="Times New Roman" w:hAnsi="Times New Roman" w:cs="Times New Roman"/>
          <w:sz w:val="27"/>
          <w:szCs w:val="27"/>
        </w:rPr>
        <w:t>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lastRenderedPageBreak/>
        <w:t>2.10. Максимальный срок ожидания в очереди при подаче запроса на предоставление муниципальной услуги и при получении результата предоставления муниципальной услуги – не более 15 минут.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2.11. Регистрация заявления о предоставлении муниципальной услуги и приложенных к нему документов осуществляется в день обращения.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2.12. Требования к помещениям, в которых предоставляется муниципальная услуга, к залу ожидания, местам для заполнения запросов на предоставление муниципальной услуги, информационным стендам.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Здание, в котором оказывается муниципальная услуга, должно быть  оборудовано отдельными входами для свободного доступа заинтересованных лиц.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Помещение, где оказывается муниципальная услуга, должно быть оборудовано информационной табличкой (вывеской), содержащей информацию о наименовании, месте нахождения, режиме работы, телефонных номерах. 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Входы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 помещениях для работы с заинтересованными лицами размещаются информационные стенды.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Места ожидания должны соответствовать комфортным условиям для заинтересованных лиц и оптимальным условиям работы специалистов.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Места ожидания в очереди на консультацию или получение результатов муниципальной услуги должны быть оборудованы стульями, кресельными секциями или скамьями (</w:t>
      </w:r>
      <w:proofErr w:type="spellStart"/>
      <w:r w:rsidRPr="003F3096">
        <w:rPr>
          <w:sz w:val="27"/>
          <w:szCs w:val="27"/>
        </w:rPr>
        <w:t>банкетками</w:t>
      </w:r>
      <w:proofErr w:type="spellEnd"/>
      <w:r w:rsidRPr="003F3096">
        <w:rPr>
          <w:sz w:val="27"/>
          <w:szCs w:val="27"/>
        </w:rPr>
        <w:t xml:space="preserve">). Количество мест ожидания определяется исходя из фактической нагрузки и возможностей для их размещения в здании, но не может составлять менее 2 мест. 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заинтересованными лицами.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Рабочие места сотрудников,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На территории, прилегающей к зданию </w:t>
      </w:r>
      <w:r w:rsidR="00631FFD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>,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лиц. Доступ заявителей к парковочным местам является бесплатным.</w:t>
      </w:r>
    </w:p>
    <w:p w:rsidR="005539AA" w:rsidRPr="003F3096" w:rsidRDefault="005539AA" w:rsidP="004F6140">
      <w:pPr>
        <w:jc w:val="both"/>
        <w:rPr>
          <w:sz w:val="27"/>
          <w:szCs w:val="27"/>
          <w:lang w:eastAsia="ar-SA"/>
        </w:rPr>
      </w:pPr>
      <w:r w:rsidRPr="003F3096">
        <w:rPr>
          <w:sz w:val="27"/>
          <w:szCs w:val="27"/>
          <w:lang w:eastAsia="ar-SA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 </w:t>
      </w:r>
    </w:p>
    <w:p w:rsidR="005539AA" w:rsidRPr="003F3096" w:rsidRDefault="005539AA" w:rsidP="004F6140">
      <w:pPr>
        <w:jc w:val="both"/>
        <w:rPr>
          <w:sz w:val="27"/>
          <w:szCs w:val="27"/>
          <w:lang w:eastAsia="ar-SA"/>
        </w:rPr>
      </w:pPr>
      <w:r w:rsidRPr="003F3096">
        <w:rPr>
          <w:sz w:val="27"/>
          <w:szCs w:val="27"/>
          <w:lang w:eastAsia="ar-SA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</w:t>
      </w:r>
      <w:r w:rsidRPr="003F3096">
        <w:rPr>
          <w:sz w:val="27"/>
          <w:szCs w:val="27"/>
          <w:lang w:eastAsia="ar-SA"/>
        </w:rPr>
        <w:lastRenderedPageBreak/>
        <w:t>инвалидов, использующих кресла-коляски.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5539AA" w:rsidRPr="003F3096" w:rsidRDefault="005539AA" w:rsidP="004F6140">
      <w:pPr>
        <w:jc w:val="both"/>
        <w:rPr>
          <w:sz w:val="27"/>
          <w:szCs w:val="27"/>
          <w:lang w:eastAsia="ar-SA"/>
        </w:rPr>
      </w:pPr>
      <w:r w:rsidRPr="003F3096">
        <w:rPr>
          <w:sz w:val="27"/>
          <w:szCs w:val="27"/>
          <w:lang w:eastAsia="ar-SA"/>
        </w:rPr>
        <w:t>При наличии заключения общественной организации инвалидов                      о технической невозможности обеспечения доступности помещений (здания) для инвалидов на специально подготовленного сотрудника учреждения (организации), в котором предоставляется муниципальная услуга, административно-распорядительным актом возлагается обязанность по оказанию ситуационной помощи инвалидам всех категорий на время предоставления муниципальной услуги.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ar-SA"/>
        </w:rPr>
      </w:pPr>
      <w:r w:rsidRPr="003F3096">
        <w:rPr>
          <w:sz w:val="27"/>
          <w:szCs w:val="27"/>
          <w:lang w:eastAsia="ar-SA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  <w:lang w:eastAsia="ar-SA"/>
        </w:rPr>
        <w:t xml:space="preserve">2.13. </w:t>
      </w:r>
      <w:r w:rsidRPr="003F3096">
        <w:rPr>
          <w:sz w:val="27"/>
          <w:szCs w:val="27"/>
        </w:rPr>
        <w:t>Показатели доступности и качества муниципальной услуги: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количество взаимодействий заявителя с сотрудником при предоставлении муниципальной услуги и их продолжительность;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доля жалоб заявителей, поступивших в порядке досудебного обжалования решений, принимаемых в ходе предоставления муниципальной  услуги, и действий (бездействия) должностных лиц </w:t>
      </w:r>
      <w:r w:rsidR="00631FFD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 xml:space="preserve"> в общем количестве обращений по вопросам предоставления муниципальной услуги;</w:t>
      </w:r>
    </w:p>
    <w:p w:rsidR="005539AA" w:rsidRPr="003F3096" w:rsidRDefault="005539AA" w:rsidP="004F6140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доля нарушений исполнения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предоставлении муниципальных услуг;</w:t>
      </w:r>
    </w:p>
    <w:p w:rsidR="005539AA" w:rsidRPr="003F3096" w:rsidRDefault="005539AA" w:rsidP="004F614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снижение максимального срока ожидания в очереди при подаче запроса и получении результата предоставления муниципальной услуги.</w:t>
      </w:r>
    </w:p>
    <w:p w:rsidR="005539AA" w:rsidRPr="003F3096" w:rsidRDefault="005539AA" w:rsidP="00D83B47">
      <w:pPr>
        <w:pStyle w:val="P86"/>
        <w:ind w:left="0" w:firstLine="709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2.14. При предоставлении муниципальной услуги </w:t>
      </w:r>
      <w:r w:rsidR="00631FFD" w:rsidRPr="003F3096">
        <w:rPr>
          <w:bCs/>
          <w:sz w:val="27"/>
          <w:szCs w:val="27"/>
        </w:rPr>
        <w:t>МКУ «Ритуал»</w:t>
      </w:r>
      <w:r w:rsidRPr="003F3096">
        <w:rPr>
          <w:bCs/>
          <w:sz w:val="27"/>
          <w:szCs w:val="27"/>
        </w:rPr>
        <w:t xml:space="preserve"> </w:t>
      </w:r>
      <w:r w:rsidRPr="003F3096">
        <w:rPr>
          <w:sz w:val="27"/>
          <w:szCs w:val="27"/>
        </w:rPr>
        <w:t>не вправе требовать от заявителя:</w:t>
      </w:r>
    </w:p>
    <w:p w:rsidR="005539AA" w:rsidRPr="003F3096" w:rsidRDefault="005539AA" w:rsidP="00D83B47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3F3096">
        <w:rPr>
          <w:rFonts w:ascii="Times New Roman" w:hAnsi="Times New Roman"/>
          <w:sz w:val="27"/>
          <w:szCs w:val="27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proofErr w:type="gramStart"/>
      <w:r w:rsidRPr="003F3096">
        <w:rPr>
          <w:sz w:val="27"/>
          <w:szCs w:val="27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государственных органов,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</w:t>
      </w:r>
      <w:r w:rsidRPr="003F3096">
        <w:rPr>
          <w:sz w:val="27"/>
          <w:szCs w:val="27"/>
        </w:rPr>
        <w:lastRenderedPageBreak/>
        <w:t>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</w:t>
      </w:r>
      <w:proofErr w:type="gramEnd"/>
      <w:r w:rsidRPr="003F3096">
        <w:rPr>
          <w:sz w:val="27"/>
          <w:szCs w:val="27"/>
        </w:rPr>
        <w:t xml:space="preserve"> статьи 7 Федерального закона от 27.07.2010 № 210-ФЗ «Об организации предоставления государственных и муниципальных услуг».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5539AA" w:rsidRPr="003F3096" w:rsidRDefault="005539AA" w:rsidP="00D83B47">
      <w:pPr>
        <w:autoSpaceDE w:val="0"/>
        <w:adjustRightInd w:val="0"/>
        <w:jc w:val="both"/>
        <w:rPr>
          <w:sz w:val="27"/>
          <w:szCs w:val="27"/>
        </w:rPr>
      </w:pPr>
      <w:proofErr w:type="gramStart"/>
      <w:r w:rsidRPr="003F3096">
        <w:rPr>
          <w:sz w:val="27"/>
          <w:szCs w:val="27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5539AA" w:rsidRPr="003F3096" w:rsidRDefault="005539AA" w:rsidP="00A30B63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5539AA" w:rsidRPr="003F3096" w:rsidRDefault="005539AA" w:rsidP="00595F90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bookmarkStart w:id="6" w:name="Par149"/>
      <w:bookmarkEnd w:id="6"/>
      <w:r w:rsidRPr="003F3096">
        <w:rPr>
          <w:sz w:val="27"/>
          <w:szCs w:val="27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outlineLvl w:val="1"/>
        <w:rPr>
          <w:sz w:val="27"/>
          <w:szCs w:val="27"/>
        </w:rPr>
      </w:pPr>
    </w:p>
    <w:p w:rsidR="00530298" w:rsidRPr="003F3096" w:rsidRDefault="00530298" w:rsidP="00530298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  <w:r w:rsidRPr="003F3096">
        <w:rPr>
          <w:sz w:val="27"/>
          <w:szCs w:val="27"/>
        </w:rPr>
        <w:t>3.1. Предоставление муниципальной услуги включает в себя следующие административные процедуры:</w:t>
      </w:r>
    </w:p>
    <w:p w:rsidR="00530298" w:rsidRPr="003F3096" w:rsidRDefault="00530298" w:rsidP="00530298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  <w:r w:rsidRPr="003F3096">
        <w:rPr>
          <w:sz w:val="27"/>
          <w:szCs w:val="27"/>
        </w:rPr>
        <w:t>прием и регистрация заявления и прилагаемых к нему документов, принятие решения об отказе в приеме документов;</w:t>
      </w:r>
    </w:p>
    <w:p w:rsidR="00530298" w:rsidRPr="003F3096" w:rsidRDefault="00530298" w:rsidP="00530298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  <w:r w:rsidRPr="003F3096">
        <w:rPr>
          <w:sz w:val="27"/>
          <w:szCs w:val="27"/>
        </w:rPr>
        <w:t>рассмотрение заявления и проверка прилагаемых к нему документов;</w:t>
      </w:r>
    </w:p>
    <w:p w:rsidR="00530298" w:rsidRPr="003F3096" w:rsidRDefault="00530298" w:rsidP="00530298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  <w:r w:rsidRPr="003F3096">
        <w:rPr>
          <w:sz w:val="27"/>
          <w:szCs w:val="27"/>
        </w:rPr>
        <w:t>принятие решения о предоставлении муниципальной услуги и выдача решения о предоставлении муниципальной услуги заявителю;</w:t>
      </w:r>
    </w:p>
    <w:p w:rsidR="005539AA" w:rsidRPr="003F3096" w:rsidRDefault="00530298" w:rsidP="00530298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  <w:r w:rsidRPr="003F3096">
        <w:rPr>
          <w:sz w:val="27"/>
          <w:szCs w:val="27"/>
        </w:rPr>
        <w:t>принятие решения об отказе в предоставлении муниципальной услуги</w:t>
      </w:r>
      <w:r w:rsidR="005539AA" w:rsidRPr="003F3096">
        <w:rPr>
          <w:sz w:val="27"/>
          <w:szCs w:val="27"/>
        </w:rPr>
        <w:t>.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3.2. Приём и регистрация заявления и прилагаемых к нему документов, принятие решения об отказе в приёме документов.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3.2.1. Основанием для начала административной процедуры является поступление в </w:t>
      </w:r>
      <w:r w:rsidR="00631FFD" w:rsidRPr="003F3096">
        <w:rPr>
          <w:sz w:val="27"/>
          <w:szCs w:val="27"/>
        </w:rPr>
        <w:t>МК</w:t>
      </w:r>
      <w:r w:rsidRPr="003F3096">
        <w:rPr>
          <w:sz w:val="27"/>
          <w:szCs w:val="27"/>
        </w:rPr>
        <w:t>У «Ритуал» заявления и прилагаемых к нему документов.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3.2.2.</w:t>
      </w:r>
      <w:r w:rsidR="00631FFD" w:rsidRPr="003F3096">
        <w:rPr>
          <w:rFonts w:ascii="Times New Roman" w:hAnsi="Times New Roman" w:cs="Times New Roman"/>
          <w:sz w:val="27"/>
          <w:szCs w:val="27"/>
        </w:rPr>
        <w:t xml:space="preserve"> Ответственным за выполнение административной процедуры является директор «МКУ «Ритуал»</w:t>
      </w:r>
      <w:r w:rsidRPr="003F3096">
        <w:rPr>
          <w:rFonts w:ascii="Times New Roman" w:hAnsi="Times New Roman" w:cs="Times New Roman"/>
          <w:sz w:val="27"/>
          <w:szCs w:val="27"/>
        </w:rPr>
        <w:t>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lastRenderedPageBreak/>
        <w:t>3.2.3. Уполномоченный специалист в установленном порядке принимает заявление о предоставлении муниципальной услуги и прилагаемые к нему документы.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3.2.4. Уполномоченный специалист проверяет документы на наличие оснований для отказа в приёме документов, предусмотренных пунктом 2.7 настоящего Административного регламента.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3.2.5. При наличии оснований для отказа в приёме документов, предусмотренных пунктом 2.7 настоящего Административного регламента, уполномоченный специалист уведомляет заявителя об их наличии и предлагает прервать подачу документов и устранить имеющиеся замечания.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В случае согласия заявителя устранить замечания, уполномоченный специалист возвращает заявителю заявление о предоставлении муниципальной услуги и прилагаемые к нему документы.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В случае несогласи</w:t>
      </w:r>
      <w:r w:rsidR="00631FFD" w:rsidRPr="003F3096">
        <w:rPr>
          <w:rFonts w:ascii="Times New Roman" w:hAnsi="Times New Roman" w:cs="Times New Roman"/>
          <w:sz w:val="27"/>
          <w:szCs w:val="27"/>
        </w:rPr>
        <w:t>я заявителя устранить замечания</w:t>
      </w:r>
      <w:r w:rsidRPr="003F3096">
        <w:rPr>
          <w:rFonts w:ascii="Times New Roman" w:hAnsi="Times New Roman" w:cs="Times New Roman"/>
          <w:sz w:val="27"/>
          <w:szCs w:val="27"/>
        </w:rPr>
        <w:t xml:space="preserve"> </w:t>
      </w:r>
      <w:r w:rsidR="00631FFD" w:rsidRPr="003F3096">
        <w:rPr>
          <w:rFonts w:ascii="Times New Roman" w:hAnsi="Times New Roman" w:cs="Times New Roman"/>
          <w:sz w:val="27"/>
          <w:szCs w:val="27"/>
        </w:rPr>
        <w:t>работник МКУ «Ритуал»</w:t>
      </w:r>
      <w:r w:rsidRPr="003F3096">
        <w:rPr>
          <w:rFonts w:ascii="Times New Roman" w:hAnsi="Times New Roman" w:cs="Times New Roman"/>
          <w:sz w:val="27"/>
          <w:szCs w:val="27"/>
        </w:rPr>
        <w:t xml:space="preserve"> в день поступления заявления готовит уведомление об отказе в приёме документов с указанием оснований, предусмотренных пунктом 2.7 настоящего Административного регламента, регистрирует его в установленном порядке и в тот же день вручает (направляет) уведомление заявителю.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В случае отказа заявителя от получения уведомления, уведомление направляется ему по почте, посредством электронной почты (при наличии адреса электронной почты) или посредством Единого портала или Регионального портала.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3.2.6. В случае отсутствия оснований для отказа в приёме документов, предусмотренных пунктом 2.7 настоящего Административного регламента, уполномоченный специалист в день поступления заявления о предоставлении муниципальной услуги принимает и регистрирует его и прилагаемые документы.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3.2.7. Критерием принятия решения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поступление заявления и документов, необходимых для предоставления;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наличие или отсутствие оснований для отказа в приёме документов, предусмотренных пунктом 2.7 настоящего Административного регламента.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 xml:space="preserve">3.2.8. Максимальный срок выполнения процедуры – </w:t>
      </w:r>
      <w:r w:rsidR="00D83B47" w:rsidRPr="003F3096">
        <w:rPr>
          <w:rFonts w:ascii="Times New Roman" w:hAnsi="Times New Roman" w:cs="Times New Roman"/>
          <w:sz w:val="27"/>
          <w:szCs w:val="27"/>
        </w:rPr>
        <w:t>в пределах срока, установленного в пункте 2.4. настоящего Административного регламента</w:t>
      </w:r>
      <w:r w:rsidRPr="003F3096">
        <w:rPr>
          <w:rFonts w:ascii="Times New Roman" w:hAnsi="Times New Roman" w:cs="Times New Roman"/>
          <w:sz w:val="27"/>
          <w:szCs w:val="27"/>
        </w:rPr>
        <w:t>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3.2.9. Результатами выполнения административной процедуры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приём заявления и прилагаемых к нему документов;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уведомление заявителю об отказе в приёме документов.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3.2.10. Способами фиксации результатов административной процедуры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регистрация заявления о предоставлении муниципальной услуги;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регистрация уведомления об отказе в приёме документов.</w:t>
      </w:r>
    </w:p>
    <w:p w:rsidR="005539AA" w:rsidRPr="003F3096" w:rsidRDefault="005539AA" w:rsidP="004F6140">
      <w:pPr>
        <w:jc w:val="both"/>
        <w:outlineLvl w:val="2"/>
        <w:rPr>
          <w:kern w:val="1"/>
          <w:sz w:val="27"/>
          <w:szCs w:val="27"/>
        </w:rPr>
      </w:pPr>
      <w:r w:rsidRPr="003F3096">
        <w:rPr>
          <w:sz w:val="27"/>
          <w:szCs w:val="27"/>
        </w:rPr>
        <w:t>3.3. Рассмотрение заявления и проверка прилагаемых к нему документов, принятие решения об отказе в предоставлении муниципальной услуги</w:t>
      </w:r>
      <w:r w:rsidRPr="003F3096">
        <w:rPr>
          <w:kern w:val="1"/>
          <w:sz w:val="27"/>
          <w:szCs w:val="27"/>
        </w:rPr>
        <w:t>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3.3.1. Основанием для начала административной процедуры является приём заявления и прилагаемых к нему документов о предоставлении муниципальной услуги.</w:t>
      </w:r>
    </w:p>
    <w:p w:rsidR="00631FFD" w:rsidRPr="003F3096" w:rsidRDefault="00631FFD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3.3.2. Ответственным за выполнение административной процедуры является МКУ «Ритуал».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lastRenderedPageBreak/>
        <w:t>3.3.3. Уполномоченный специалист проверяет заявление и прилагаемые к нему документы на наличие оснований для отказа в предоставлении муниципальной услуги, предусмотренных пунктом 2.8 настоящего Административного регламента.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3.3.4. Критерием принятия решения является отсутствие оснований для отказа в предоставлении муниципальной услуги, указанных в пункте 2.8настоящего Административного регламента.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3.3.5. Максимальный срок выполнения административной процедуры – в пределах срока, установленного в пункте 2.4 настоящего Административного регламента.</w:t>
      </w:r>
    </w:p>
    <w:p w:rsidR="005539AA" w:rsidRPr="003F3096" w:rsidRDefault="005539AA" w:rsidP="004F6140">
      <w:pPr>
        <w:shd w:val="clear" w:color="auto" w:fill="FFFFFF"/>
        <w:tabs>
          <w:tab w:val="left" w:pos="1620"/>
        </w:tabs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3.4. Принятие решения о предоставлении муниципальной услуги и выдача результата предоставления муниципальной услуги заявителю.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3.4.1. Основанием для начала административной процедуры является установление отсутствия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3.4.1.1. Принятие решения об отказе в предоставлении муниципальной услуги.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Основанием для начала административной процедуры  является наличие оснований для отказа в предоставлении муниципальной услуги, предусмотренных в пункте 2.8 настоящего Административного регламента.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Ответственным за выполнение административной процедуры явля</w:t>
      </w:r>
      <w:r w:rsidR="00631FFD" w:rsidRPr="003F3096">
        <w:rPr>
          <w:rFonts w:ascii="Times New Roman" w:hAnsi="Times New Roman" w:cs="Times New Roman"/>
          <w:sz w:val="27"/>
          <w:szCs w:val="27"/>
        </w:rPr>
        <w:t>е</w:t>
      </w:r>
      <w:r w:rsidRPr="003F3096">
        <w:rPr>
          <w:rFonts w:ascii="Times New Roman" w:hAnsi="Times New Roman" w:cs="Times New Roman"/>
          <w:sz w:val="27"/>
          <w:szCs w:val="27"/>
        </w:rPr>
        <w:t xml:space="preserve">тся </w:t>
      </w:r>
      <w:r w:rsidR="00631FFD" w:rsidRPr="003F3096">
        <w:rPr>
          <w:rFonts w:ascii="Times New Roman" w:hAnsi="Times New Roman" w:cs="Times New Roman"/>
          <w:sz w:val="27"/>
          <w:szCs w:val="27"/>
        </w:rPr>
        <w:t>директор МКУ «Ритуал»</w:t>
      </w:r>
      <w:r w:rsidRPr="003F3096">
        <w:rPr>
          <w:rFonts w:ascii="Times New Roman" w:hAnsi="Times New Roman" w:cs="Times New Roman"/>
          <w:sz w:val="27"/>
          <w:szCs w:val="27"/>
        </w:rPr>
        <w:t>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Критерием принятия решения является наличие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Результатом выполнения административной процедуры является направление заявителю мотивированного отказа (письма) в предоставлении муниципальной услуги.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Способом фиксации является регистрация мотивированного отказа (письма) в предоставлении муниципальной услуги.</w:t>
      </w:r>
    </w:p>
    <w:p w:rsidR="00530298" w:rsidRPr="003F3096" w:rsidRDefault="00530298" w:rsidP="00530298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Максимальный срок выполнения административной процедуры – в пределах срока, установленного в пункте 2.4. настоящего Административного регламента.</w:t>
      </w:r>
    </w:p>
    <w:p w:rsidR="00631FFD" w:rsidRPr="003F3096" w:rsidRDefault="00631FFD" w:rsidP="004F6140">
      <w:pPr>
        <w:shd w:val="clear" w:color="auto" w:fill="FFFFFF"/>
        <w:tabs>
          <w:tab w:val="left" w:pos="1620"/>
        </w:tabs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3.4.2. Ответственным за выполнение административной процедуры является директор МКУ «Ритуал».</w:t>
      </w:r>
    </w:p>
    <w:p w:rsidR="005539AA" w:rsidRPr="003F3096" w:rsidRDefault="00631FFD" w:rsidP="004F6140">
      <w:pPr>
        <w:shd w:val="clear" w:color="auto" w:fill="FFFFFF"/>
        <w:tabs>
          <w:tab w:val="left" w:pos="1620"/>
        </w:tabs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3.4.3. Ответственный работник, либо директор МКУ «Ритуал» готовит и подписывает свидетельство о захоронении (</w:t>
      </w:r>
      <w:proofErr w:type="spellStart"/>
      <w:r w:rsidRPr="003F3096">
        <w:rPr>
          <w:sz w:val="27"/>
          <w:szCs w:val="27"/>
        </w:rPr>
        <w:t>подзахоронении</w:t>
      </w:r>
      <w:proofErr w:type="spellEnd"/>
      <w:r w:rsidRPr="003F3096">
        <w:rPr>
          <w:sz w:val="27"/>
          <w:szCs w:val="27"/>
        </w:rPr>
        <w:t>) умершего для последующего вручения заявителю.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3.4.4. Критерием принятия решения является отсутствие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5539AA" w:rsidRPr="003F3096" w:rsidRDefault="00631FFD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3.4.5. Результатом выполнения административной процедуры является выдача заявителю свидетельства о захоронении (</w:t>
      </w:r>
      <w:proofErr w:type="spellStart"/>
      <w:r w:rsidRPr="003F3096">
        <w:rPr>
          <w:rFonts w:ascii="Times New Roman" w:hAnsi="Times New Roman" w:cs="Times New Roman"/>
          <w:sz w:val="27"/>
          <w:szCs w:val="27"/>
        </w:rPr>
        <w:t>подзахоронении</w:t>
      </w:r>
      <w:proofErr w:type="spellEnd"/>
      <w:r w:rsidRPr="003F3096">
        <w:rPr>
          <w:rFonts w:ascii="Times New Roman" w:hAnsi="Times New Roman" w:cs="Times New Roman"/>
          <w:sz w:val="27"/>
          <w:szCs w:val="27"/>
        </w:rPr>
        <w:t>) умершего работником МКУ «Ритуал».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3.4.6. Способом фиксации является регистрация свидетельства о захоронении (</w:t>
      </w:r>
      <w:proofErr w:type="spellStart"/>
      <w:r w:rsidRPr="003F3096">
        <w:rPr>
          <w:rFonts w:ascii="Times New Roman" w:hAnsi="Times New Roman" w:cs="Times New Roman"/>
          <w:sz w:val="27"/>
          <w:szCs w:val="27"/>
        </w:rPr>
        <w:t>подзахоронении</w:t>
      </w:r>
      <w:proofErr w:type="spellEnd"/>
      <w:r w:rsidRPr="003F3096">
        <w:rPr>
          <w:rFonts w:ascii="Times New Roman" w:hAnsi="Times New Roman" w:cs="Times New Roman"/>
          <w:sz w:val="27"/>
          <w:szCs w:val="27"/>
        </w:rPr>
        <w:t>) умершего.</w:t>
      </w:r>
    </w:p>
    <w:p w:rsidR="005539AA" w:rsidRPr="003F3096" w:rsidRDefault="005539AA" w:rsidP="00BA66B4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lastRenderedPageBreak/>
        <w:t>3.4.7. Срок выполнения процедуры – 1 день.</w:t>
      </w:r>
    </w:p>
    <w:p w:rsidR="005539AA" w:rsidRPr="003F3096" w:rsidRDefault="005539AA" w:rsidP="004F6140">
      <w:pPr>
        <w:shd w:val="clear" w:color="auto" w:fill="FFFFFF"/>
        <w:tabs>
          <w:tab w:val="left" w:pos="1620"/>
        </w:tabs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3.5. Особенности реализации административных процедур при предоставлении муниципальной услуги в электронной форме.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3.5.1. Основанием (юридическим фактом) для начала административной процедуры, является поступление в электронной форме посредством Единого портала или </w:t>
      </w:r>
      <w:r w:rsidR="00530298" w:rsidRPr="003F3096">
        <w:rPr>
          <w:sz w:val="27"/>
          <w:szCs w:val="27"/>
        </w:rPr>
        <w:t>Регионального портала</w:t>
      </w:r>
      <w:r w:rsidRPr="003F3096">
        <w:rPr>
          <w:sz w:val="27"/>
          <w:szCs w:val="27"/>
        </w:rPr>
        <w:t xml:space="preserve"> заявления о предоставлении муниципальной услуги и документов, представляемых заявителем самостоятельно.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3.5.2. Работник М</w:t>
      </w:r>
      <w:r w:rsidR="00631FFD" w:rsidRPr="003F3096">
        <w:rPr>
          <w:sz w:val="27"/>
          <w:szCs w:val="27"/>
        </w:rPr>
        <w:t>К</w:t>
      </w:r>
      <w:r w:rsidRPr="003F3096">
        <w:rPr>
          <w:sz w:val="27"/>
          <w:szCs w:val="27"/>
        </w:rPr>
        <w:t xml:space="preserve">У «Ритуал»: 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>1) регистрирует поступившее заявление в журнале регистрации входящих документов;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>2) проверяет документы на наличие оснований для отказа в приёме документов, предусмотренных пунктом 2.7 настоящего Административного регламента.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3.5.3. </w:t>
      </w:r>
      <w:proofErr w:type="gramStart"/>
      <w:r w:rsidRPr="003F3096">
        <w:rPr>
          <w:sz w:val="27"/>
          <w:szCs w:val="27"/>
        </w:rPr>
        <w:t xml:space="preserve">При наличии оснований для отказа в приёме документов, предусмотренных пунктом 2.7 настоящего Административного регламента, </w:t>
      </w:r>
      <w:r w:rsidR="00631FFD" w:rsidRPr="003F3096">
        <w:rPr>
          <w:sz w:val="27"/>
          <w:szCs w:val="27"/>
        </w:rPr>
        <w:t>ответственный работник МКУ «Ритуал»</w:t>
      </w:r>
      <w:r w:rsidRPr="003F3096">
        <w:rPr>
          <w:sz w:val="27"/>
          <w:szCs w:val="27"/>
        </w:rPr>
        <w:t xml:space="preserve"> в течение дня с момента поступления заявления готовит уведомление об отказе в приёме документов с указанием оснований, предусмотренных пунктом 2.7 настоящего Административного регламента, регистрирует его в установленном порядке и в тот же день направляет уведомление заявителю посредством Единого портала или Регионального портала.</w:t>
      </w:r>
      <w:proofErr w:type="gramEnd"/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3.5.4. В случае отсутствия оснований для отказа в приёме документов, предусмотренных пунктом 2.7 настоящего Административного регламента, работник М</w:t>
      </w:r>
      <w:r w:rsidR="00631FFD" w:rsidRPr="003F3096">
        <w:rPr>
          <w:sz w:val="27"/>
          <w:szCs w:val="27"/>
        </w:rPr>
        <w:t>К</w:t>
      </w:r>
      <w:r w:rsidRPr="003F3096">
        <w:rPr>
          <w:sz w:val="27"/>
          <w:szCs w:val="27"/>
        </w:rPr>
        <w:t>У «Ритуал» в день поступления заявления о предоставлении муниципальной услуги принимает и регистрирует его и прилагаемые документы.</w:t>
      </w:r>
    </w:p>
    <w:p w:rsidR="005539AA" w:rsidRPr="003F3096" w:rsidRDefault="005539AA" w:rsidP="004F6140">
      <w:pPr>
        <w:jc w:val="both"/>
        <w:rPr>
          <w:sz w:val="27"/>
          <w:szCs w:val="27"/>
        </w:rPr>
      </w:pPr>
      <w:r w:rsidRPr="003F3096">
        <w:rPr>
          <w:sz w:val="27"/>
          <w:szCs w:val="27"/>
        </w:rPr>
        <w:t>3.5.5. Критерием принятия решения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поступление заявления и документов, необходимых для предоставления;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наличие или отсутствие оснований для отказа в приёме документов, предусмотренных пунктом 2.7 настоящего Административного регламента.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 xml:space="preserve">3.5.6. Максимальный срок выполнения процедуры – </w:t>
      </w:r>
      <w:r w:rsidR="00D83B47" w:rsidRPr="003F3096">
        <w:rPr>
          <w:rFonts w:ascii="Times New Roman" w:hAnsi="Times New Roman" w:cs="Times New Roman"/>
          <w:sz w:val="27"/>
          <w:szCs w:val="27"/>
        </w:rPr>
        <w:t>в пределах срока, установленного в пункте 2.4. настоящего Административного регламента</w:t>
      </w:r>
      <w:r w:rsidRPr="003F3096">
        <w:rPr>
          <w:rFonts w:ascii="Times New Roman" w:hAnsi="Times New Roman" w:cs="Times New Roman"/>
          <w:sz w:val="27"/>
          <w:szCs w:val="27"/>
        </w:rPr>
        <w:t>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3.5.7. Результатами выполнения административной процедуры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приём заявления и прилагаемых к нему документов;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уведомление заявителю об отказе в приёме документов.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3.5.8. Способами фиксации результатов административной процедуры являются: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регистрация заявления о предоставлении муниципальной услуги;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регистрация уведомления об отказе в приёме документов.</w:t>
      </w:r>
    </w:p>
    <w:p w:rsidR="005539AA" w:rsidRPr="003F3096" w:rsidRDefault="005539AA" w:rsidP="004F6140">
      <w:pPr>
        <w:pStyle w:val="ConsPlusNormal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3F3096">
        <w:rPr>
          <w:rFonts w:ascii="Times New Roman" w:hAnsi="Times New Roman" w:cs="Times New Roman"/>
          <w:sz w:val="27"/>
          <w:szCs w:val="27"/>
        </w:rPr>
        <w:t>3.5.9. Дальнейшие административные действия осуществляются в соответствии с разделами 3.3 – 3.4 настоящего Административного регламента.</w:t>
      </w:r>
    </w:p>
    <w:p w:rsidR="005539AA" w:rsidRPr="003F3096" w:rsidRDefault="005539AA" w:rsidP="00DF71FA">
      <w:pPr>
        <w:widowControl w:val="0"/>
        <w:autoSpaceDE w:val="0"/>
        <w:autoSpaceDN w:val="0"/>
        <w:adjustRightInd w:val="0"/>
        <w:ind w:firstLine="0"/>
        <w:outlineLvl w:val="1"/>
        <w:rPr>
          <w:sz w:val="27"/>
          <w:szCs w:val="27"/>
        </w:rPr>
      </w:pPr>
      <w:bookmarkStart w:id="7" w:name="Par171"/>
      <w:bookmarkEnd w:id="7"/>
    </w:p>
    <w:p w:rsidR="005539AA" w:rsidRPr="003F3096" w:rsidRDefault="005539AA" w:rsidP="00F94BA8">
      <w:pPr>
        <w:widowControl w:val="0"/>
        <w:autoSpaceDE w:val="0"/>
        <w:autoSpaceDN w:val="0"/>
        <w:adjustRightInd w:val="0"/>
        <w:jc w:val="center"/>
        <w:outlineLvl w:val="1"/>
        <w:rPr>
          <w:sz w:val="27"/>
          <w:szCs w:val="27"/>
        </w:rPr>
      </w:pPr>
      <w:r w:rsidRPr="003F3096">
        <w:rPr>
          <w:sz w:val="27"/>
          <w:szCs w:val="27"/>
        </w:rPr>
        <w:t xml:space="preserve">4. Формы </w:t>
      </w:r>
      <w:proofErr w:type="gramStart"/>
      <w:r w:rsidRPr="003F3096">
        <w:rPr>
          <w:sz w:val="27"/>
          <w:szCs w:val="27"/>
        </w:rPr>
        <w:t>контроля за</w:t>
      </w:r>
      <w:proofErr w:type="gramEnd"/>
      <w:r w:rsidRPr="003F3096">
        <w:rPr>
          <w:sz w:val="27"/>
          <w:szCs w:val="27"/>
        </w:rPr>
        <w:t xml:space="preserve"> исполнением административного регламента</w:t>
      </w:r>
    </w:p>
    <w:p w:rsidR="005539AA" w:rsidRPr="003F3096" w:rsidRDefault="005539AA" w:rsidP="004F6140">
      <w:pPr>
        <w:widowControl w:val="0"/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5539AA" w:rsidRPr="003F3096" w:rsidRDefault="00631FFD" w:rsidP="004F6140">
      <w:pPr>
        <w:shd w:val="clear" w:color="auto" w:fill="FFFFFF"/>
        <w:ind w:right="18" w:firstLine="720"/>
        <w:jc w:val="both"/>
        <w:rPr>
          <w:spacing w:val="-3"/>
          <w:sz w:val="27"/>
          <w:szCs w:val="27"/>
        </w:rPr>
      </w:pPr>
      <w:r w:rsidRPr="003F3096">
        <w:rPr>
          <w:spacing w:val="1"/>
          <w:sz w:val="27"/>
          <w:szCs w:val="27"/>
        </w:rPr>
        <w:t xml:space="preserve">4.1. Текущий </w:t>
      </w:r>
      <w:proofErr w:type="gramStart"/>
      <w:r w:rsidRPr="003F3096">
        <w:rPr>
          <w:spacing w:val="1"/>
          <w:sz w:val="27"/>
          <w:szCs w:val="27"/>
        </w:rPr>
        <w:t>контроль за</w:t>
      </w:r>
      <w:proofErr w:type="gramEnd"/>
      <w:r w:rsidRPr="003F3096">
        <w:rPr>
          <w:spacing w:val="1"/>
          <w:sz w:val="27"/>
          <w:szCs w:val="27"/>
        </w:rPr>
        <w:t xml:space="preserve"> соблюдением и исполнением ответственными должностными лицами МКУ «Ритуал» положений настоящего Административного регламента и иных нормативных правовых актов, </w:t>
      </w:r>
      <w:r w:rsidRPr="003F3096">
        <w:rPr>
          <w:spacing w:val="1"/>
          <w:sz w:val="27"/>
          <w:szCs w:val="27"/>
        </w:rPr>
        <w:lastRenderedPageBreak/>
        <w:t>устанавливающих требования к предоставлению муниципальной услуги, а также принятием ответственными должностными лицами МКУ «Ритуал» решений осуществляет директор МКУ «Ритуал».</w:t>
      </w:r>
    </w:p>
    <w:p w:rsidR="005539AA" w:rsidRPr="003F3096" w:rsidRDefault="005539AA" w:rsidP="004F6140">
      <w:pPr>
        <w:ind w:firstLine="708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4.2. </w:t>
      </w:r>
      <w:proofErr w:type="gramStart"/>
      <w:r w:rsidRPr="003F3096">
        <w:rPr>
          <w:sz w:val="27"/>
          <w:szCs w:val="27"/>
        </w:rPr>
        <w:t>Контроль за</w:t>
      </w:r>
      <w:proofErr w:type="gramEnd"/>
      <w:r w:rsidRPr="003F3096">
        <w:rPr>
          <w:sz w:val="27"/>
          <w:szCs w:val="27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содержащие жалобы на решения, действия (бездействие) </w:t>
      </w:r>
      <w:r w:rsidRPr="003F3096">
        <w:rPr>
          <w:spacing w:val="-3"/>
          <w:sz w:val="27"/>
          <w:szCs w:val="27"/>
        </w:rPr>
        <w:t>ответственных</w:t>
      </w:r>
      <w:r w:rsidRPr="003F3096">
        <w:rPr>
          <w:sz w:val="27"/>
          <w:szCs w:val="27"/>
        </w:rPr>
        <w:t xml:space="preserve"> должностных лиц </w:t>
      </w:r>
      <w:r w:rsidR="00631FFD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>, непосредственно осуществляющих административные процедуры.</w:t>
      </w:r>
    </w:p>
    <w:p w:rsidR="005539AA" w:rsidRPr="003F3096" w:rsidRDefault="005539AA" w:rsidP="004F6140">
      <w:pPr>
        <w:ind w:firstLine="708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4.3. Плановые проверки осуществляются на основании ежегодных планов в соответствии с планом работы </w:t>
      </w:r>
      <w:r w:rsidR="00631FFD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 xml:space="preserve">. </w:t>
      </w:r>
    </w:p>
    <w:p w:rsidR="005539AA" w:rsidRPr="003F3096" w:rsidRDefault="005539AA" w:rsidP="004F6140">
      <w:pPr>
        <w:ind w:firstLine="708"/>
        <w:jc w:val="both"/>
        <w:rPr>
          <w:sz w:val="27"/>
          <w:szCs w:val="27"/>
        </w:rPr>
      </w:pPr>
      <w:r w:rsidRPr="003F3096">
        <w:rPr>
          <w:sz w:val="27"/>
          <w:szCs w:val="27"/>
        </w:rPr>
        <w:t>4.4. Внеплановые проверки осуществляются по решению заместителя главы городского округа Жигулевск по городскому хозяйству и градостроительству</w:t>
      </w:r>
      <w:r w:rsidRPr="003F3096">
        <w:rPr>
          <w:spacing w:val="-3"/>
          <w:sz w:val="27"/>
          <w:szCs w:val="27"/>
        </w:rPr>
        <w:t>, а также на основании полученной жалобы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4.5. Ответственный сотрудник </w:t>
      </w:r>
      <w:r w:rsidR="00FC3043" w:rsidRPr="003F3096">
        <w:rPr>
          <w:sz w:val="27"/>
          <w:szCs w:val="27"/>
        </w:rPr>
        <w:t>МКУ «Ритуал»,</w:t>
      </w:r>
      <w:r w:rsidRPr="003F3096">
        <w:rPr>
          <w:spacing w:val="-3"/>
          <w:sz w:val="27"/>
          <w:szCs w:val="27"/>
        </w:rPr>
        <w:t xml:space="preserve"> участвующий в предоставлении муниципальной услуги, несет персональную ответственность за соблюдение сроков и порядка совершения административных процедур.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Ответственность сотрудников </w:t>
      </w:r>
      <w:r w:rsidR="00FC3043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 xml:space="preserve"> определяется в их должностных инструкциях в соответствии с требованиями законодательства Российской Федерации.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4.6. Граждане, их объединения и организации всех форм собственности для осуществления контроля со своей стороны вправе направить в </w:t>
      </w:r>
      <w:r w:rsidR="00FC3043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>, администрацию предложения, рекомендации, замечания по вопросам предоставления муниципальной услуги, а также предложения по внесению изменений в Административный регламент и нормативные правовые акты Самарской области, регулирующие предоставление муниципальной услуги.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  <w:r w:rsidRPr="003F3096">
        <w:rPr>
          <w:sz w:val="27"/>
          <w:szCs w:val="27"/>
        </w:rPr>
        <w:t xml:space="preserve">4.7. </w:t>
      </w:r>
      <w:proofErr w:type="gramStart"/>
      <w:r w:rsidRPr="003F3096">
        <w:rPr>
          <w:sz w:val="27"/>
          <w:szCs w:val="27"/>
        </w:rPr>
        <w:t>Контроль за</w:t>
      </w:r>
      <w:proofErr w:type="gramEnd"/>
      <w:r w:rsidRPr="003F3096">
        <w:rPr>
          <w:sz w:val="27"/>
          <w:szCs w:val="27"/>
        </w:rPr>
        <w:t xml:space="preserve"> обеспечением предоставлением муниципальной услуги работниками МБУ «Ритуал» осуществляет заместитель главы городского округа Жигулевск, курирующий деятельность указанного учреждения.</w:t>
      </w:r>
    </w:p>
    <w:p w:rsidR="005539AA" w:rsidRPr="003F3096" w:rsidRDefault="005539AA" w:rsidP="004F6140">
      <w:pPr>
        <w:ind w:firstLine="720"/>
        <w:jc w:val="both"/>
        <w:rPr>
          <w:sz w:val="27"/>
          <w:szCs w:val="27"/>
        </w:rPr>
      </w:pPr>
    </w:p>
    <w:p w:rsidR="005539AA" w:rsidRPr="003F3096" w:rsidRDefault="005539AA" w:rsidP="00F444EE">
      <w:pPr>
        <w:autoSpaceDE w:val="0"/>
        <w:autoSpaceDN w:val="0"/>
        <w:adjustRightInd w:val="0"/>
        <w:ind w:left="851" w:right="849"/>
        <w:jc w:val="center"/>
        <w:outlineLvl w:val="1"/>
        <w:rPr>
          <w:sz w:val="27"/>
          <w:szCs w:val="27"/>
        </w:rPr>
      </w:pPr>
      <w:bookmarkStart w:id="8" w:name="Par180"/>
      <w:bookmarkEnd w:id="8"/>
      <w:r w:rsidRPr="003F3096">
        <w:rPr>
          <w:sz w:val="27"/>
          <w:szCs w:val="27"/>
        </w:rPr>
        <w:t xml:space="preserve">5. Досудебный (внесудебный) порядок обжалования решений и действий (бездействия) администрации, а также должностных лиц </w:t>
      </w:r>
      <w:r w:rsidR="00FC3043" w:rsidRPr="003F3096">
        <w:rPr>
          <w:sz w:val="27"/>
          <w:szCs w:val="27"/>
        </w:rPr>
        <w:t>МКУ «Ритуал»</w:t>
      </w:r>
      <w:r w:rsidRPr="003F3096">
        <w:rPr>
          <w:sz w:val="27"/>
          <w:szCs w:val="27"/>
        </w:rPr>
        <w:t>, муниципальных служащих, МФЦ, работников МФЦ</w:t>
      </w:r>
    </w:p>
    <w:p w:rsidR="005539AA" w:rsidRPr="003F3096" w:rsidRDefault="005539AA" w:rsidP="00F444EE">
      <w:pPr>
        <w:autoSpaceDE w:val="0"/>
        <w:autoSpaceDN w:val="0"/>
        <w:adjustRightInd w:val="0"/>
        <w:ind w:left="4395"/>
        <w:outlineLvl w:val="1"/>
        <w:rPr>
          <w:sz w:val="27"/>
          <w:szCs w:val="27"/>
        </w:rPr>
      </w:pP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5.1. Заявитель может обратиться с жалобой, в том числе в следующих случаях: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8" w:history="1">
        <w:r w:rsidRPr="003F3096">
          <w:rPr>
            <w:sz w:val="27"/>
            <w:szCs w:val="27"/>
            <w:lang w:eastAsia="ru-RU"/>
          </w:rPr>
          <w:t>статье 15.1</w:t>
        </w:r>
      </w:hyperlink>
      <w:r w:rsidRPr="003F3096">
        <w:rPr>
          <w:sz w:val="27"/>
          <w:szCs w:val="27"/>
          <w:lang w:eastAsia="ru-RU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</w:t>
      </w:r>
      <w:r w:rsidRPr="003F3096">
        <w:rPr>
          <w:sz w:val="27"/>
          <w:szCs w:val="27"/>
          <w:lang w:eastAsia="ru-RU"/>
        </w:rPr>
        <w:lastRenderedPageBreak/>
        <w:t xml:space="preserve">(бездействия) многофункционального центра (далее - МФЦ),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9" w:history="1">
        <w:r w:rsidRPr="003F3096">
          <w:rPr>
            <w:sz w:val="27"/>
            <w:szCs w:val="27"/>
            <w:lang w:eastAsia="ru-RU"/>
          </w:rPr>
          <w:t>частью 1.3 статьи 16</w:t>
        </w:r>
      </w:hyperlink>
      <w:r w:rsidRPr="003F3096">
        <w:rPr>
          <w:sz w:val="27"/>
          <w:szCs w:val="27"/>
          <w:lang w:eastAsia="ru-RU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3F3096">
        <w:rPr>
          <w:sz w:val="27"/>
          <w:szCs w:val="27"/>
          <w:lang w:eastAsia="ru-RU"/>
        </w:rPr>
        <w:t xml:space="preserve"> </w:t>
      </w:r>
      <w:proofErr w:type="gramStart"/>
      <w:r w:rsidRPr="003F3096">
        <w:rPr>
          <w:sz w:val="27"/>
          <w:szCs w:val="27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0" w:history="1">
        <w:r w:rsidRPr="003F3096">
          <w:rPr>
            <w:sz w:val="27"/>
            <w:szCs w:val="27"/>
            <w:lang w:eastAsia="ru-RU"/>
          </w:rPr>
          <w:t>частью 1.3 статьи 16</w:t>
        </w:r>
      </w:hyperlink>
      <w:r w:rsidRPr="003F3096">
        <w:rPr>
          <w:sz w:val="27"/>
          <w:szCs w:val="27"/>
          <w:lang w:eastAsia="ru-RU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 xml:space="preserve">7) отказ </w:t>
      </w:r>
      <w:r w:rsidR="00FC3043" w:rsidRPr="003F3096">
        <w:rPr>
          <w:sz w:val="27"/>
          <w:szCs w:val="27"/>
          <w:lang w:eastAsia="ru-RU"/>
        </w:rPr>
        <w:t>МКУ «Ритуал»</w:t>
      </w:r>
      <w:r w:rsidRPr="003F3096">
        <w:rPr>
          <w:sz w:val="27"/>
          <w:szCs w:val="27"/>
          <w:lang w:eastAsia="ru-RU"/>
        </w:rPr>
        <w:t xml:space="preserve">, должностного лица </w:t>
      </w:r>
      <w:r w:rsidR="00FC3043" w:rsidRPr="003F3096">
        <w:rPr>
          <w:sz w:val="27"/>
          <w:szCs w:val="27"/>
          <w:lang w:eastAsia="ru-RU"/>
        </w:rPr>
        <w:t>МКУ «Ритуал»</w:t>
      </w:r>
      <w:r w:rsidRPr="003F3096">
        <w:rPr>
          <w:sz w:val="27"/>
          <w:szCs w:val="27"/>
          <w:lang w:eastAsia="ru-RU"/>
        </w:rPr>
        <w:t>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3F3096">
        <w:rPr>
          <w:sz w:val="27"/>
          <w:szCs w:val="27"/>
          <w:lang w:eastAsia="ru-RU"/>
        </w:rPr>
        <w:t xml:space="preserve"> </w:t>
      </w:r>
      <w:proofErr w:type="gramStart"/>
      <w:r w:rsidRPr="003F3096">
        <w:rPr>
          <w:sz w:val="27"/>
          <w:szCs w:val="27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1" w:history="1">
        <w:r w:rsidRPr="003F3096">
          <w:rPr>
            <w:sz w:val="27"/>
            <w:szCs w:val="27"/>
            <w:lang w:eastAsia="ru-RU"/>
          </w:rPr>
          <w:t>частью 1.3 статьи 16</w:t>
        </w:r>
      </w:hyperlink>
      <w:r w:rsidRPr="003F3096">
        <w:rPr>
          <w:sz w:val="27"/>
          <w:szCs w:val="27"/>
          <w:lang w:eastAsia="ru-RU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5539AA" w:rsidRPr="003F3096" w:rsidRDefault="005539AA" w:rsidP="00122298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Pr="003F3096">
        <w:rPr>
          <w:sz w:val="27"/>
          <w:szCs w:val="27"/>
          <w:lang w:eastAsia="ru-RU"/>
        </w:rPr>
        <w:lastRenderedPageBreak/>
        <w:t>Самарской области, муниципальными правовыми актами.</w:t>
      </w:r>
      <w:proofErr w:type="gramEnd"/>
      <w:r w:rsidRPr="003F3096">
        <w:rPr>
          <w:sz w:val="27"/>
          <w:szCs w:val="27"/>
          <w:lang w:eastAsia="ru-RU"/>
        </w:rPr>
        <w:t xml:space="preserve"> </w:t>
      </w:r>
      <w:proofErr w:type="gramStart"/>
      <w:r w:rsidRPr="003F3096">
        <w:rPr>
          <w:sz w:val="27"/>
          <w:szCs w:val="27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2" w:history="1">
        <w:r w:rsidRPr="003F3096">
          <w:rPr>
            <w:sz w:val="27"/>
            <w:szCs w:val="27"/>
            <w:lang w:eastAsia="ru-RU"/>
          </w:rPr>
          <w:t>частью 1.3 статьи 16</w:t>
        </w:r>
      </w:hyperlink>
      <w:r w:rsidRPr="003F3096">
        <w:rPr>
          <w:sz w:val="27"/>
          <w:szCs w:val="27"/>
          <w:lang w:eastAsia="ru-RU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Административным регламентом.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FC3043" w:rsidRPr="003F3096" w:rsidRDefault="00FC3043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Жалоба на решения и действия (бездействие) работников                       МКУ «Ритуал» подается в администрацию городского округа Жигулевск.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3F3096">
        <w:rPr>
          <w:sz w:val="27"/>
          <w:szCs w:val="27"/>
          <w:lang w:eastAsia="ru-RU"/>
        </w:rPr>
        <w:t>неудобства</w:t>
      </w:r>
      <w:proofErr w:type="gramEnd"/>
      <w:r w:rsidRPr="003F3096">
        <w:rPr>
          <w:sz w:val="27"/>
          <w:szCs w:val="27"/>
          <w:lang w:eastAsia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В случае признания </w:t>
      </w:r>
      <w:proofErr w:type="gramStart"/>
      <w:r w:rsidRPr="003F3096">
        <w:rPr>
          <w:sz w:val="27"/>
          <w:szCs w:val="27"/>
          <w:lang w:eastAsia="ru-RU"/>
        </w:rPr>
        <w:t>жалобы</w:t>
      </w:r>
      <w:proofErr w:type="gramEnd"/>
      <w:r w:rsidRPr="003F3096">
        <w:rPr>
          <w:sz w:val="27"/>
          <w:szCs w:val="27"/>
          <w:lang w:eastAsia="ru-RU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5.3. </w:t>
      </w:r>
      <w:proofErr w:type="gramStart"/>
      <w:r w:rsidRPr="003F3096">
        <w:rPr>
          <w:sz w:val="27"/>
          <w:szCs w:val="27"/>
          <w:lang w:eastAsia="ru-RU"/>
        </w:rPr>
        <w:t xml:space="preserve">Жалоба на решения и действия (бездействие) должностных лиц </w:t>
      </w:r>
      <w:r w:rsidR="00FC3043" w:rsidRPr="003F3096">
        <w:rPr>
          <w:sz w:val="27"/>
          <w:szCs w:val="27"/>
          <w:lang w:eastAsia="ru-RU"/>
        </w:rPr>
        <w:t xml:space="preserve">МКУ «Ритуал» </w:t>
      </w:r>
      <w:r w:rsidRPr="003F3096">
        <w:rPr>
          <w:sz w:val="27"/>
          <w:szCs w:val="27"/>
          <w:lang w:eastAsia="ru-RU"/>
        </w:rPr>
        <w:t xml:space="preserve">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13" w:history="1">
        <w:r w:rsidRPr="003F3096">
          <w:rPr>
            <w:sz w:val="27"/>
            <w:szCs w:val="27"/>
            <w:lang w:eastAsia="ru-RU"/>
          </w:rPr>
          <w:t>частью 2 статьи 6</w:t>
        </w:r>
      </w:hyperlink>
      <w:r w:rsidRPr="003F3096">
        <w:rPr>
          <w:sz w:val="27"/>
          <w:szCs w:val="27"/>
          <w:lang w:eastAsia="ru-RU"/>
        </w:rPr>
        <w:t xml:space="preserve"> Градостроительного кодекса Российской Федерации, может быть подана такими лицами в порядке, установленном настоящим Порядком, либо в порядке</w:t>
      </w:r>
      <w:proofErr w:type="gramEnd"/>
      <w:r w:rsidRPr="003F3096">
        <w:rPr>
          <w:sz w:val="27"/>
          <w:szCs w:val="27"/>
          <w:lang w:eastAsia="ru-RU"/>
        </w:rPr>
        <w:t xml:space="preserve">, </w:t>
      </w:r>
      <w:proofErr w:type="gramStart"/>
      <w:r w:rsidRPr="003F3096">
        <w:rPr>
          <w:sz w:val="27"/>
          <w:szCs w:val="27"/>
          <w:lang w:eastAsia="ru-RU"/>
        </w:rPr>
        <w:t>установленном</w:t>
      </w:r>
      <w:proofErr w:type="gramEnd"/>
      <w:r w:rsidRPr="003F3096">
        <w:rPr>
          <w:sz w:val="27"/>
          <w:szCs w:val="27"/>
          <w:lang w:eastAsia="ru-RU"/>
        </w:rPr>
        <w:t xml:space="preserve"> антимонопольным законодательством Российской Федерации, в антимонопольный орган.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lastRenderedPageBreak/>
        <w:t>5.5. Жалоба подается в письменной форме на бумажном носителе, в электронной форме в администрацию либо в МФЦ.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5.6. </w:t>
      </w:r>
      <w:proofErr w:type="gramStart"/>
      <w:r w:rsidRPr="003F3096">
        <w:rPr>
          <w:sz w:val="27"/>
          <w:szCs w:val="27"/>
          <w:lang w:eastAsia="ru-RU"/>
        </w:rPr>
        <w:t xml:space="preserve">Жалоба на решения и действия (бездействие) </w:t>
      </w:r>
      <w:r w:rsidR="00FC3043" w:rsidRPr="003F3096">
        <w:rPr>
          <w:sz w:val="27"/>
          <w:szCs w:val="27"/>
          <w:lang w:eastAsia="ru-RU"/>
        </w:rPr>
        <w:t>МКУ «Ритуал»</w:t>
      </w:r>
      <w:r w:rsidRPr="003F3096">
        <w:rPr>
          <w:sz w:val="27"/>
          <w:szCs w:val="27"/>
          <w:lang w:eastAsia="ru-RU"/>
        </w:rPr>
        <w:t>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Жалоба составляется в произвольной форме.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5.9. Жалоба должна содержать: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МФЦ;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</w:t>
      </w:r>
      <w:hyperlink r:id="rId14" w:history="1">
        <w:r w:rsidRPr="003F3096">
          <w:rPr>
            <w:sz w:val="27"/>
            <w:szCs w:val="27"/>
            <w:lang w:eastAsia="ru-RU"/>
          </w:rPr>
          <w:t>законом</w:t>
        </w:r>
      </w:hyperlink>
      <w:r w:rsidRPr="003F3096">
        <w:rPr>
          <w:sz w:val="27"/>
          <w:szCs w:val="27"/>
          <w:lang w:eastAsia="ru-RU"/>
        </w:rPr>
        <w:t xml:space="preserve"> от 02.05.2006 № 59-ФЗ «О порядке рассмотрения обращений граждан Российской Федерации».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</w:t>
      </w:r>
      <w:r w:rsidRPr="003F3096">
        <w:rPr>
          <w:sz w:val="27"/>
          <w:szCs w:val="27"/>
          <w:lang w:eastAsia="ru-RU"/>
        </w:rPr>
        <w:lastRenderedPageBreak/>
        <w:t xml:space="preserve">полномочия на осуществление действий от имени заявителя, может быть </w:t>
      </w:r>
      <w:proofErr w:type="gramStart"/>
      <w:r w:rsidRPr="003F3096">
        <w:rPr>
          <w:sz w:val="27"/>
          <w:szCs w:val="27"/>
          <w:lang w:eastAsia="ru-RU"/>
        </w:rPr>
        <w:t>представлена</w:t>
      </w:r>
      <w:proofErr w:type="gramEnd"/>
      <w:r w:rsidRPr="003F3096">
        <w:rPr>
          <w:sz w:val="27"/>
          <w:szCs w:val="27"/>
          <w:lang w:eastAsia="ru-RU"/>
        </w:rPr>
        <w:t>: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Время приема жалоб должно совпадать со временем предоставления муниципальных услуг.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5.12. В электронном виде жалоба может быть подана заявителем посредством: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3F3096">
        <w:rPr>
          <w:sz w:val="27"/>
          <w:szCs w:val="27"/>
          <w:lang w:eastAsia="ru-RU"/>
        </w:rPr>
        <w:t>www.gosuslugi.ru</w:t>
      </w:r>
      <w:proofErr w:type="spellEnd"/>
      <w:r w:rsidRPr="003F3096">
        <w:rPr>
          <w:sz w:val="27"/>
          <w:szCs w:val="27"/>
          <w:lang w:eastAsia="ru-RU"/>
        </w:rPr>
        <w:t>;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3F3096">
        <w:rPr>
          <w:sz w:val="27"/>
          <w:szCs w:val="27"/>
          <w:lang w:eastAsia="ru-RU"/>
        </w:rPr>
        <w:t>www.pgu.samregion.ru</w:t>
      </w:r>
      <w:proofErr w:type="spellEnd"/>
      <w:r w:rsidRPr="003F3096">
        <w:rPr>
          <w:sz w:val="27"/>
          <w:szCs w:val="27"/>
          <w:lang w:eastAsia="ru-RU"/>
        </w:rPr>
        <w:t xml:space="preserve"> и </w:t>
      </w:r>
      <w:proofErr w:type="spellStart"/>
      <w:r w:rsidRPr="003F3096">
        <w:rPr>
          <w:sz w:val="27"/>
          <w:szCs w:val="27"/>
          <w:lang w:eastAsia="ru-RU"/>
        </w:rPr>
        <w:t>www.uslugi.samregion.ru</w:t>
      </w:r>
      <w:proofErr w:type="spellEnd"/>
      <w:r w:rsidRPr="003F3096">
        <w:rPr>
          <w:sz w:val="27"/>
          <w:szCs w:val="27"/>
          <w:lang w:eastAsia="ru-RU"/>
        </w:rPr>
        <w:t>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5539AA" w:rsidRPr="003F3096" w:rsidRDefault="005539AA" w:rsidP="001B02AE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lastRenderedPageBreak/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5.14. Жалоба регистрируется в течение одного дня со дня поступления в орган или должностному лицу, указанному в пунктах 2.2, 2.3 настоящего Порядка.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5.15. </w:t>
      </w:r>
      <w:proofErr w:type="gramStart"/>
      <w:r w:rsidRPr="003F3096">
        <w:rPr>
          <w:sz w:val="27"/>
          <w:szCs w:val="27"/>
          <w:lang w:eastAsia="ru-RU"/>
        </w:rP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5.18. </w:t>
      </w:r>
      <w:proofErr w:type="gramStart"/>
      <w:r w:rsidRPr="003F3096">
        <w:rPr>
          <w:sz w:val="27"/>
          <w:szCs w:val="27"/>
          <w:lang w:eastAsia="ru-RU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5.21. По результатам рассмотрения жалобы принимается одно из следующих решений: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2) в удовлетворении жалобы отказывается.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lastRenderedPageBreak/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5.23. В ответе по результатам рассмотрения жалобы указываются: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proofErr w:type="gramStart"/>
      <w:r w:rsidRPr="003F3096">
        <w:rPr>
          <w:sz w:val="27"/>
          <w:szCs w:val="27"/>
          <w:lang w:eastAsia="ru-RU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3) фамилия, имя, отчество (при наличии) или наименование заявителя;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4) основания для принятия решения по жалобе;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5) принятое по жалобе решение;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7) сведения о порядке обжалования принятого по жалобе решения.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 xml:space="preserve">5.25. В случае установления в ходе или по результатам </w:t>
      </w:r>
      <w:proofErr w:type="gramStart"/>
      <w:r w:rsidRPr="003F3096">
        <w:rPr>
          <w:sz w:val="27"/>
          <w:szCs w:val="27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3F3096">
        <w:rPr>
          <w:sz w:val="27"/>
          <w:szCs w:val="27"/>
          <w:lang w:eastAsia="ru-RU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5539AA" w:rsidRPr="003F3096" w:rsidRDefault="005539AA" w:rsidP="00C502A1">
      <w:pPr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 w:rsidRPr="003F3096">
        <w:rPr>
          <w:sz w:val="27"/>
          <w:szCs w:val="27"/>
          <w:lang w:eastAsia="ru-RU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5539AA" w:rsidP="00C502A1">
      <w:pPr>
        <w:pStyle w:val="ConsPlusNormal"/>
        <w:spacing w:before="240" w:after="240"/>
        <w:jc w:val="center"/>
        <w:outlineLvl w:val="1"/>
      </w:pPr>
    </w:p>
    <w:p w:rsidR="005539AA" w:rsidRPr="003F3096" w:rsidRDefault="00FC3043" w:rsidP="00C502A1">
      <w:pPr>
        <w:pStyle w:val="ConsPlusNormal"/>
        <w:spacing w:before="240" w:after="240"/>
        <w:jc w:val="center"/>
        <w:outlineLvl w:val="1"/>
      </w:pPr>
      <w:r w:rsidRPr="003F3096">
        <w:br w:type="page"/>
      </w:r>
    </w:p>
    <w:tbl>
      <w:tblPr>
        <w:tblW w:w="5040" w:type="dxa"/>
        <w:tblInd w:w="4608" w:type="dxa"/>
        <w:tblLook w:val="01E0"/>
      </w:tblPr>
      <w:tblGrid>
        <w:gridCol w:w="5040"/>
      </w:tblGrid>
      <w:tr w:rsidR="005539AA" w:rsidRPr="003F3096" w:rsidTr="001B7DEB">
        <w:trPr>
          <w:trHeight w:val="178"/>
        </w:trPr>
        <w:tc>
          <w:tcPr>
            <w:tcW w:w="5040" w:type="dxa"/>
          </w:tcPr>
          <w:p w:rsidR="005539AA" w:rsidRPr="003F3096" w:rsidRDefault="005539AA" w:rsidP="001B7DEB">
            <w:pPr>
              <w:autoSpaceDE w:val="0"/>
              <w:autoSpaceDN w:val="0"/>
              <w:adjustRightInd w:val="0"/>
              <w:ind w:firstLine="0"/>
            </w:pPr>
            <w:r w:rsidRPr="003F3096">
              <w:t>Приложение № 1</w:t>
            </w:r>
          </w:p>
          <w:p w:rsidR="005539AA" w:rsidRPr="003F3096" w:rsidRDefault="005539AA" w:rsidP="001B7DEB">
            <w:pPr>
              <w:autoSpaceDE w:val="0"/>
              <w:autoSpaceDN w:val="0"/>
              <w:adjustRightInd w:val="0"/>
              <w:ind w:firstLine="0"/>
            </w:pPr>
          </w:p>
          <w:p w:rsidR="005539AA" w:rsidRPr="003F3096" w:rsidRDefault="005539AA" w:rsidP="001B7DEB">
            <w:pPr>
              <w:autoSpaceDE w:val="0"/>
              <w:autoSpaceDN w:val="0"/>
              <w:adjustRightInd w:val="0"/>
              <w:ind w:firstLine="0"/>
            </w:pPr>
            <w:r w:rsidRPr="003F3096">
              <w:t>к Административному регламенту предоставления муниципальной услуги «Предоставление места для захоронения (</w:t>
            </w:r>
            <w:proofErr w:type="spellStart"/>
            <w:r w:rsidRPr="003F3096">
              <w:t>подзахоронения</w:t>
            </w:r>
            <w:proofErr w:type="spellEnd"/>
            <w:r w:rsidRPr="003F3096">
              <w:t>) умершего на кладбищах, находящихся в собственности городского округа Жигулевск, либо на ином вещном праве»</w:t>
            </w:r>
          </w:p>
        </w:tc>
      </w:tr>
    </w:tbl>
    <w:p w:rsidR="005539AA" w:rsidRPr="003F3096" w:rsidRDefault="005539AA" w:rsidP="00C136E0">
      <w:pPr>
        <w:jc w:val="center"/>
      </w:pPr>
    </w:p>
    <w:p w:rsidR="005539AA" w:rsidRPr="003F3096" w:rsidRDefault="005539AA" w:rsidP="00C136E0">
      <w:pPr>
        <w:pStyle w:val="ad"/>
        <w:widowControl w:val="0"/>
        <w:spacing w:before="0" w:beforeAutospacing="0" w:after="0"/>
        <w:jc w:val="center"/>
        <w:rPr>
          <w:b/>
          <w:sz w:val="26"/>
          <w:szCs w:val="26"/>
        </w:rPr>
      </w:pP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  <w:r w:rsidRPr="003F3096">
        <w:rPr>
          <w:kern w:val="1"/>
          <w:lang w:eastAsia="ar-SA"/>
        </w:rPr>
        <w:t xml:space="preserve">Общая информация о </w:t>
      </w: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  <w:r w:rsidRPr="003F3096">
        <w:rPr>
          <w:kern w:val="1"/>
          <w:lang w:eastAsia="ar-SA"/>
        </w:rPr>
        <w:t xml:space="preserve">муниципальном казенном </w:t>
      </w:r>
      <w:proofErr w:type="gramStart"/>
      <w:r w:rsidRPr="003F3096">
        <w:rPr>
          <w:kern w:val="1"/>
          <w:lang w:eastAsia="ar-SA"/>
        </w:rPr>
        <w:t>учреждении</w:t>
      </w:r>
      <w:proofErr w:type="gramEnd"/>
      <w:r w:rsidRPr="003F3096">
        <w:rPr>
          <w:kern w:val="1"/>
          <w:lang w:eastAsia="ar-SA"/>
        </w:rPr>
        <w:t xml:space="preserve"> «Ритуал»</w:t>
      </w: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3"/>
        <w:gridCol w:w="4218"/>
      </w:tblGrid>
      <w:tr w:rsidR="00FC3043" w:rsidRPr="003F3096" w:rsidTr="00C732F8">
        <w:tc>
          <w:tcPr>
            <w:tcW w:w="535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Фактический адрес месторасположения</w:t>
            </w:r>
          </w:p>
        </w:tc>
        <w:tc>
          <w:tcPr>
            <w:tcW w:w="4218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both"/>
              <w:rPr>
                <w:kern w:val="1"/>
                <w:lang w:eastAsia="ar-SA"/>
              </w:rPr>
            </w:pPr>
            <w:proofErr w:type="gramStart"/>
            <w:r w:rsidRPr="003F3096">
              <w:rPr>
                <w:kern w:val="1"/>
                <w:lang w:eastAsia="ar-SA"/>
              </w:rPr>
              <w:t>Самарская область, городской округ Жигулевск, г. Жигулевск, ул. Фурманова, д. 24</w:t>
            </w:r>
            <w:proofErr w:type="gramEnd"/>
          </w:p>
        </w:tc>
      </w:tr>
      <w:tr w:rsidR="00FC3043" w:rsidRPr="003F3096" w:rsidTr="00C732F8">
        <w:tc>
          <w:tcPr>
            <w:tcW w:w="535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both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Адрес электронной почты для направления корреспонденции</w:t>
            </w:r>
          </w:p>
        </w:tc>
        <w:tc>
          <w:tcPr>
            <w:tcW w:w="4218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both"/>
              <w:rPr>
                <w:kern w:val="1"/>
                <w:lang w:eastAsia="ar-SA"/>
              </w:rPr>
            </w:pPr>
            <w:proofErr w:type="spellStart"/>
            <w:r w:rsidRPr="003F3096">
              <w:rPr>
                <w:kern w:val="1"/>
                <w:lang w:val="en-US" w:eastAsia="ar-SA"/>
              </w:rPr>
              <w:t>mburitual</w:t>
            </w:r>
            <w:proofErr w:type="spellEnd"/>
            <w:r w:rsidRPr="003F3096">
              <w:rPr>
                <w:kern w:val="1"/>
                <w:lang w:eastAsia="ar-SA"/>
              </w:rPr>
              <w:t>@</w:t>
            </w:r>
            <w:r w:rsidRPr="003F3096">
              <w:rPr>
                <w:kern w:val="1"/>
                <w:lang w:val="en-US" w:eastAsia="ar-SA"/>
              </w:rPr>
              <w:t>mail</w:t>
            </w:r>
            <w:r w:rsidRPr="003F3096">
              <w:rPr>
                <w:kern w:val="1"/>
                <w:lang w:eastAsia="ar-SA"/>
              </w:rPr>
              <w:t>.</w:t>
            </w:r>
            <w:proofErr w:type="spellStart"/>
            <w:r w:rsidRPr="003F3096">
              <w:rPr>
                <w:kern w:val="1"/>
                <w:lang w:val="en-US" w:eastAsia="ar-SA"/>
              </w:rPr>
              <w:t>ru</w:t>
            </w:r>
            <w:proofErr w:type="spellEnd"/>
          </w:p>
        </w:tc>
      </w:tr>
      <w:tr w:rsidR="00FC3043" w:rsidRPr="003F3096" w:rsidTr="00C732F8">
        <w:tc>
          <w:tcPr>
            <w:tcW w:w="535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both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Телефон для справок</w:t>
            </w:r>
          </w:p>
        </w:tc>
        <w:tc>
          <w:tcPr>
            <w:tcW w:w="4218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both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2-23-62</w:t>
            </w:r>
          </w:p>
        </w:tc>
      </w:tr>
    </w:tbl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spacing w:line="360" w:lineRule="auto"/>
        <w:ind w:firstLine="0"/>
        <w:jc w:val="both"/>
        <w:rPr>
          <w:kern w:val="1"/>
          <w:lang w:eastAsia="ar-SA"/>
        </w:rPr>
      </w:pP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spacing w:line="360" w:lineRule="auto"/>
        <w:ind w:firstLine="0"/>
        <w:jc w:val="both"/>
        <w:rPr>
          <w:kern w:val="1"/>
          <w:lang w:eastAsia="ar-SA"/>
        </w:rPr>
      </w:pP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  <w:r w:rsidRPr="003F3096">
        <w:rPr>
          <w:kern w:val="1"/>
          <w:lang w:eastAsia="ar-SA"/>
        </w:rPr>
        <w:t>График работы муниципального казенного учреждения «Ритуал»</w:t>
      </w:r>
    </w:p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 xml:space="preserve">День недели 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Часы работы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Часы приема граждан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Обеденный перерыв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понедельник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12-00 – 13-00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вторник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12-00 – 13-00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среда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12-00 – 13-00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четверг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 xml:space="preserve">8-00 – 17-00 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12-00 – 13-00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пятница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8-00 – 17-00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12-00 – 13-00</w:t>
            </w: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суббота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</w:tr>
      <w:tr w:rsidR="00FC3043" w:rsidRPr="003F3096" w:rsidTr="00C732F8">
        <w:tc>
          <w:tcPr>
            <w:tcW w:w="2392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  <w:r w:rsidRPr="003F3096">
              <w:rPr>
                <w:kern w:val="1"/>
                <w:lang w:eastAsia="ar-SA"/>
              </w:rPr>
              <w:t>воскресенье</w:t>
            </w: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  <w:tc>
          <w:tcPr>
            <w:tcW w:w="2393" w:type="dxa"/>
            <w:shd w:val="clear" w:color="auto" w:fill="auto"/>
          </w:tcPr>
          <w:p w:rsidR="00FC3043" w:rsidRPr="003F3096" w:rsidRDefault="00FC3043" w:rsidP="00FC3043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kern w:val="1"/>
                <w:lang w:eastAsia="ar-SA"/>
              </w:rPr>
            </w:pPr>
          </w:p>
        </w:tc>
      </w:tr>
    </w:tbl>
    <w:p w:rsidR="00FC3043" w:rsidRPr="003F3096" w:rsidRDefault="00FC3043" w:rsidP="00FC3043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kern w:val="1"/>
          <w:lang w:eastAsia="ar-SA"/>
        </w:rPr>
      </w:pPr>
    </w:p>
    <w:p w:rsidR="00FC43C8" w:rsidRPr="003F3096" w:rsidRDefault="00FC43C8" w:rsidP="00C136E0">
      <w:pPr>
        <w:spacing w:line="360" w:lineRule="auto"/>
      </w:pPr>
    </w:p>
    <w:p w:rsidR="005539AA" w:rsidRPr="003F3096" w:rsidRDefault="00FC43C8" w:rsidP="00C136E0">
      <w:pPr>
        <w:spacing w:line="360" w:lineRule="auto"/>
      </w:pPr>
      <w:r w:rsidRPr="003F3096">
        <w:br w:type="page"/>
      </w:r>
    </w:p>
    <w:tbl>
      <w:tblPr>
        <w:tblpPr w:leftFromText="180" w:rightFromText="180" w:vertAnchor="text" w:horzAnchor="margin" w:tblpY="132"/>
        <w:tblW w:w="0" w:type="auto"/>
        <w:tblLook w:val="01E0"/>
      </w:tblPr>
      <w:tblGrid>
        <w:gridCol w:w="4608"/>
        <w:gridCol w:w="4962"/>
      </w:tblGrid>
      <w:tr w:rsidR="005539AA" w:rsidRPr="003F3096" w:rsidTr="00EF22A4">
        <w:tc>
          <w:tcPr>
            <w:tcW w:w="4608" w:type="dxa"/>
          </w:tcPr>
          <w:p w:rsidR="005539AA" w:rsidRPr="003F3096" w:rsidRDefault="005539AA" w:rsidP="00EF22A4">
            <w:pPr>
              <w:widowControl w:val="0"/>
              <w:autoSpaceDE w:val="0"/>
              <w:autoSpaceDN w:val="0"/>
              <w:adjustRightInd w:val="0"/>
              <w:ind w:firstLine="0"/>
              <w:jc w:val="both"/>
            </w:pPr>
          </w:p>
          <w:p w:rsidR="005539AA" w:rsidRPr="003F3096" w:rsidRDefault="005539AA" w:rsidP="00EF22A4">
            <w:pPr>
              <w:widowControl w:val="0"/>
              <w:autoSpaceDE w:val="0"/>
              <w:autoSpaceDN w:val="0"/>
              <w:adjustRightInd w:val="0"/>
              <w:ind w:firstLine="0"/>
              <w:jc w:val="both"/>
            </w:pPr>
          </w:p>
        </w:tc>
        <w:tc>
          <w:tcPr>
            <w:tcW w:w="4962" w:type="dxa"/>
          </w:tcPr>
          <w:p w:rsidR="005539AA" w:rsidRPr="003F3096" w:rsidRDefault="005539AA" w:rsidP="00EF22A4">
            <w:pPr>
              <w:autoSpaceDE w:val="0"/>
              <w:autoSpaceDN w:val="0"/>
              <w:adjustRightInd w:val="0"/>
              <w:ind w:firstLine="0"/>
            </w:pPr>
            <w:r w:rsidRPr="003F3096">
              <w:t>Приложение № 2</w:t>
            </w:r>
          </w:p>
          <w:p w:rsidR="005539AA" w:rsidRPr="003F3096" w:rsidRDefault="005539AA" w:rsidP="00EF22A4">
            <w:pPr>
              <w:autoSpaceDE w:val="0"/>
              <w:autoSpaceDN w:val="0"/>
              <w:adjustRightInd w:val="0"/>
              <w:ind w:firstLine="0"/>
            </w:pPr>
          </w:p>
          <w:p w:rsidR="005539AA" w:rsidRPr="003F3096" w:rsidRDefault="005539AA" w:rsidP="00EF22A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F3096">
              <w:t>к Административному регламенту предоставления муниципальной услуги «Предоставление места для захоронения (</w:t>
            </w:r>
            <w:proofErr w:type="spellStart"/>
            <w:r w:rsidRPr="003F3096">
              <w:t>подзахоронения</w:t>
            </w:r>
            <w:proofErr w:type="spellEnd"/>
            <w:r w:rsidRPr="003F3096">
              <w:t>) умершего на кладбищах, находящихся в собственности городского округа Жигулевск, либо на ином вещном праве»</w:t>
            </w:r>
          </w:p>
        </w:tc>
      </w:tr>
    </w:tbl>
    <w:p w:rsidR="005539AA" w:rsidRPr="003F3096" w:rsidRDefault="005539AA" w:rsidP="00C136E0">
      <w:pPr>
        <w:spacing w:line="360" w:lineRule="auto"/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jc w:val="center"/>
        <w:rPr>
          <w:sz w:val="24"/>
          <w:szCs w:val="24"/>
          <w:lang w:eastAsia="ru-RU"/>
        </w:rPr>
      </w:pPr>
      <w:bookmarkStart w:id="9" w:name="Par220"/>
      <w:bookmarkEnd w:id="9"/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left="4395" w:firstLine="0"/>
        <w:jc w:val="center"/>
        <w:rPr>
          <w:bCs/>
          <w:kern w:val="1"/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О ПРЕДОСТАВЛЕНИИ МЕСТА ДЛЯ ОДИНОЧНОГО ЗАХОРОНЕНИЯ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left="3544" w:firstLine="708"/>
        <w:jc w:val="center"/>
        <w:rPr>
          <w:lang w:eastAsia="ar-SA"/>
        </w:rPr>
      </w:pPr>
      <w:r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bookmarkStart w:id="10" w:name="_Hlk53649989"/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16"/>
          <w:szCs w:val="16"/>
          <w:vertAlign w:val="superscript"/>
          <w:lang w:eastAsia="ar-SA"/>
        </w:rPr>
      </w:pPr>
      <w:r w:rsidRPr="003F3096">
        <w:rPr>
          <w:sz w:val="16"/>
          <w:szCs w:val="16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bookmarkEnd w:id="10"/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для одиночного захоронения умершего 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</w:rPr>
      </w:pPr>
      <w:bookmarkStart w:id="11" w:name="_Hlk53649735"/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lastRenderedPageBreak/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4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bookmarkEnd w:id="11"/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  <w:lang w:eastAsia="ru-RU"/>
        </w:rPr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ind w:firstLine="0"/>
        <w:outlineLvl w:val="1"/>
        <w:rPr>
          <w:rFonts w:ascii="Arial" w:hAnsi="Arial" w:cs="Arial"/>
          <w:sz w:val="24"/>
          <w:szCs w:val="24"/>
          <w:lang w:eastAsia="ru-RU"/>
        </w:rPr>
      </w:pPr>
      <w:bookmarkStart w:id="12" w:name="Par315"/>
      <w:bookmarkEnd w:id="12"/>
    </w:p>
    <w:p w:rsidR="005539AA" w:rsidRPr="003F3096" w:rsidRDefault="005539AA" w:rsidP="00C136E0">
      <w:pPr>
        <w:widowControl w:val="0"/>
        <w:autoSpaceDE w:val="0"/>
        <w:autoSpaceDN w:val="0"/>
        <w:adjustRightInd w:val="0"/>
        <w:ind w:firstLine="0"/>
        <w:outlineLvl w:val="1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right"/>
        <w:outlineLvl w:val="1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right"/>
        <w:outlineLvl w:val="1"/>
      </w:pPr>
    </w:p>
    <w:p w:rsidR="005539AA" w:rsidRPr="003F3096" w:rsidRDefault="00FC3043" w:rsidP="00C136E0">
      <w:pPr>
        <w:widowControl w:val="0"/>
        <w:autoSpaceDE w:val="0"/>
        <w:autoSpaceDN w:val="0"/>
        <w:adjustRightInd w:val="0"/>
        <w:jc w:val="right"/>
        <w:outlineLvl w:val="1"/>
      </w:pPr>
      <w:r w:rsidRPr="003F3096">
        <w:br w:type="page"/>
      </w:r>
    </w:p>
    <w:tbl>
      <w:tblPr>
        <w:tblpPr w:leftFromText="180" w:rightFromText="180" w:vertAnchor="text" w:horzAnchor="margin" w:tblpY="132"/>
        <w:tblW w:w="0" w:type="auto"/>
        <w:tblLook w:val="01E0"/>
      </w:tblPr>
      <w:tblGrid>
        <w:gridCol w:w="4608"/>
        <w:gridCol w:w="4962"/>
      </w:tblGrid>
      <w:tr w:rsidR="005539AA" w:rsidRPr="003F3096" w:rsidTr="00C46D1F">
        <w:tc>
          <w:tcPr>
            <w:tcW w:w="4608" w:type="dxa"/>
          </w:tcPr>
          <w:p w:rsidR="005539AA" w:rsidRPr="003F3096" w:rsidRDefault="005539AA" w:rsidP="00C46D1F">
            <w:pPr>
              <w:widowControl w:val="0"/>
              <w:autoSpaceDE w:val="0"/>
              <w:autoSpaceDN w:val="0"/>
              <w:adjustRightInd w:val="0"/>
              <w:ind w:firstLine="0"/>
              <w:jc w:val="both"/>
            </w:pPr>
          </w:p>
          <w:p w:rsidR="005539AA" w:rsidRPr="003F3096" w:rsidRDefault="005539AA" w:rsidP="00C46D1F">
            <w:pPr>
              <w:widowControl w:val="0"/>
              <w:autoSpaceDE w:val="0"/>
              <w:autoSpaceDN w:val="0"/>
              <w:adjustRightInd w:val="0"/>
              <w:ind w:firstLine="0"/>
              <w:jc w:val="both"/>
            </w:pPr>
          </w:p>
        </w:tc>
        <w:tc>
          <w:tcPr>
            <w:tcW w:w="4962" w:type="dxa"/>
          </w:tcPr>
          <w:p w:rsidR="005539AA" w:rsidRPr="003F3096" w:rsidRDefault="005539AA" w:rsidP="00C46D1F">
            <w:pPr>
              <w:autoSpaceDE w:val="0"/>
              <w:autoSpaceDN w:val="0"/>
              <w:adjustRightInd w:val="0"/>
              <w:ind w:firstLine="0"/>
            </w:pPr>
            <w:r w:rsidRPr="003F3096">
              <w:t>Приложение № 3</w:t>
            </w:r>
          </w:p>
          <w:p w:rsidR="005539AA" w:rsidRPr="003F3096" w:rsidRDefault="005539AA" w:rsidP="00C46D1F">
            <w:pPr>
              <w:autoSpaceDE w:val="0"/>
              <w:autoSpaceDN w:val="0"/>
              <w:adjustRightInd w:val="0"/>
              <w:ind w:firstLine="0"/>
            </w:pPr>
          </w:p>
          <w:p w:rsidR="005539AA" w:rsidRPr="003F3096" w:rsidRDefault="005539AA" w:rsidP="00C46D1F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F3096">
              <w:t>к Административному регламенту предоставления муниципальной услуги «Предоставление места для захоронения (</w:t>
            </w:r>
            <w:proofErr w:type="spellStart"/>
            <w:r w:rsidRPr="003F3096">
              <w:t>подзахоронения</w:t>
            </w:r>
            <w:proofErr w:type="spellEnd"/>
            <w:r w:rsidRPr="003F3096">
              <w:t>) умершего на кладбищах, находящихся в собственности городского округа Жигулевск, либо на ином вещном праве»</w:t>
            </w:r>
          </w:p>
        </w:tc>
      </w:tr>
    </w:tbl>
    <w:p w:rsidR="005539AA" w:rsidRPr="003F3096" w:rsidRDefault="005539AA" w:rsidP="00C136E0">
      <w:pPr>
        <w:widowControl w:val="0"/>
        <w:autoSpaceDE w:val="0"/>
        <w:autoSpaceDN w:val="0"/>
        <w:adjustRightInd w:val="0"/>
        <w:jc w:val="right"/>
        <w:outlineLvl w:val="1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ar322"/>
      <w:bookmarkEnd w:id="13"/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О ПРЕДОСТАВЛЕНИИ МЕСТА ДЛЯ РОДСТВЕННОГО ЗАХОРОНЕНИЯ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left="3540" w:firstLine="708"/>
        <w:jc w:val="center"/>
        <w:rPr>
          <w:lang w:eastAsia="ar-SA"/>
        </w:rPr>
      </w:pPr>
      <w:r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20"/>
          <w:szCs w:val="20"/>
          <w:vertAlign w:val="superscript"/>
          <w:lang w:eastAsia="ar-SA"/>
        </w:rPr>
      </w:pPr>
      <w:r w:rsidRPr="003F3096">
        <w:rPr>
          <w:sz w:val="20"/>
          <w:szCs w:val="20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для родственного захоронения умершего 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lastRenderedPageBreak/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FC3043" w:rsidP="00FC3043">
      <w:pPr>
        <w:widowControl w:val="0"/>
        <w:autoSpaceDE w:val="0"/>
        <w:autoSpaceDN w:val="0"/>
        <w:adjustRightInd w:val="0"/>
        <w:ind w:firstLine="0"/>
        <w:outlineLvl w:val="1"/>
      </w:pPr>
      <w:bookmarkStart w:id="14" w:name="Par359"/>
      <w:bookmarkEnd w:id="14"/>
      <w:r w:rsidRPr="003F3096">
        <w:br w:type="page"/>
      </w:r>
    </w:p>
    <w:tbl>
      <w:tblPr>
        <w:tblpPr w:leftFromText="180" w:rightFromText="180" w:vertAnchor="text" w:horzAnchor="margin" w:tblpY="-48"/>
        <w:tblW w:w="0" w:type="auto"/>
        <w:tblLook w:val="01E0"/>
      </w:tblPr>
      <w:tblGrid>
        <w:gridCol w:w="4608"/>
        <w:gridCol w:w="4962"/>
      </w:tblGrid>
      <w:tr w:rsidR="005539AA" w:rsidRPr="003F3096" w:rsidTr="00C46D1F">
        <w:tc>
          <w:tcPr>
            <w:tcW w:w="4608" w:type="dxa"/>
          </w:tcPr>
          <w:p w:rsidR="005539AA" w:rsidRPr="003F3096" w:rsidRDefault="005539AA" w:rsidP="00C46D1F">
            <w:pPr>
              <w:widowControl w:val="0"/>
              <w:autoSpaceDE w:val="0"/>
              <w:autoSpaceDN w:val="0"/>
              <w:adjustRightInd w:val="0"/>
              <w:ind w:firstLine="0"/>
              <w:jc w:val="both"/>
            </w:pPr>
          </w:p>
        </w:tc>
        <w:tc>
          <w:tcPr>
            <w:tcW w:w="4962" w:type="dxa"/>
          </w:tcPr>
          <w:p w:rsidR="005539AA" w:rsidRPr="003F3096" w:rsidRDefault="005539AA" w:rsidP="00C46D1F">
            <w:pPr>
              <w:autoSpaceDE w:val="0"/>
              <w:autoSpaceDN w:val="0"/>
              <w:adjustRightInd w:val="0"/>
              <w:ind w:firstLine="0"/>
            </w:pPr>
            <w:r w:rsidRPr="003F3096">
              <w:t>Приложение № 4</w:t>
            </w:r>
          </w:p>
          <w:p w:rsidR="005539AA" w:rsidRPr="003F3096" w:rsidRDefault="005539AA" w:rsidP="00C46D1F">
            <w:pPr>
              <w:autoSpaceDE w:val="0"/>
              <w:autoSpaceDN w:val="0"/>
              <w:adjustRightInd w:val="0"/>
              <w:ind w:firstLine="0"/>
            </w:pPr>
          </w:p>
          <w:p w:rsidR="005539AA" w:rsidRPr="003F3096" w:rsidRDefault="005539AA" w:rsidP="00C46D1F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F3096">
              <w:t>к Административному регламенту предоставления муниципальной услуги «Предоставление места для захоронения (</w:t>
            </w:r>
            <w:proofErr w:type="spellStart"/>
            <w:r w:rsidRPr="003F3096">
              <w:t>подзахоронения</w:t>
            </w:r>
            <w:proofErr w:type="spellEnd"/>
            <w:r w:rsidRPr="003F3096">
              <w:t>) умершего на кладбищах, находящихся в собственности городского округа Жигулевск, либо на ином вещном праве»</w:t>
            </w:r>
          </w:p>
        </w:tc>
      </w:tr>
    </w:tbl>
    <w:p w:rsidR="005539AA" w:rsidRPr="003F3096" w:rsidRDefault="005539AA" w:rsidP="00C136E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bookmarkStart w:id="15" w:name="Par366"/>
      <w:bookmarkEnd w:id="15"/>
      <w:r w:rsidRPr="003F3096">
        <w:rPr>
          <w:lang w:eastAsia="ar-SA"/>
        </w:rPr>
        <w:t xml:space="preserve">ЗАЯВЛЕНИЕ 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О ПРЕДОСТАВЛЕНИИ МЕСТА ДЛЯ РОДСТВЕННОГО ПОДЗАХОРОНЕНИЯ (ПОГРЕБЕНИЯ НА СВОБОДНОМ МЕСТЕ РОДСТВЕННОГО ЗАХОРОНЕНИЯ ИЛИ ПОВТОРНОГО ЗАХОРОНЕНИЯ В СУЩЕСТВУЮЩУЮ МОГИЛУ)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left="3540" w:firstLine="708"/>
        <w:jc w:val="center"/>
        <w:rPr>
          <w:lang w:eastAsia="ar-SA"/>
        </w:rPr>
      </w:pPr>
      <w:r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16"/>
          <w:szCs w:val="16"/>
          <w:vertAlign w:val="superscript"/>
          <w:lang w:eastAsia="ar-SA"/>
        </w:rPr>
      </w:pPr>
      <w:r w:rsidRPr="003F3096">
        <w:rPr>
          <w:sz w:val="16"/>
          <w:szCs w:val="16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</w:t>
      </w:r>
      <w:proofErr w:type="gramStart"/>
      <w:r w:rsidRPr="003F3096">
        <w:rPr>
          <w:lang w:eastAsia="ar-SA"/>
        </w:rPr>
        <w:t>для</w:t>
      </w:r>
      <w:proofErr w:type="gramEnd"/>
      <w:r w:rsidRPr="003F3096">
        <w:rPr>
          <w:lang w:eastAsia="ar-SA"/>
        </w:rPr>
        <w:t xml:space="preserve"> родственного </w:t>
      </w:r>
      <w:proofErr w:type="spellStart"/>
      <w:r w:rsidRPr="003F3096">
        <w:rPr>
          <w:lang w:eastAsia="ar-SA"/>
        </w:rPr>
        <w:t>подзахоронения</w:t>
      </w:r>
      <w:proofErr w:type="spellEnd"/>
      <w:r w:rsidRPr="003F3096">
        <w:rPr>
          <w:lang w:eastAsia="ar-SA"/>
        </w:rPr>
        <w:t xml:space="preserve"> умершего 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кладбище, в родственную могилу)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где ранее захоронен мой умерший родственник в _____ году 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(родственное отношение, 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на участке 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lastRenderedPageBreak/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(наименование кладбища)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На могиле имеется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вид надгробия или трафарета)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с надписью 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 xml:space="preserve">(ранее </w:t>
      </w:r>
      <w:proofErr w:type="gramStart"/>
      <w:r w:rsidRPr="003F3096">
        <w:rPr>
          <w:sz w:val="20"/>
          <w:szCs w:val="20"/>
          <w:lang w:eastAsia="ar-SA"/>
        </w:rPr>
        <w:t>захороненного</w:t>
      </w:r>
      <w:proofErr w:type="gramEnd"/>
      <w:r w:rsidRPr="003F3096">
        <w:rPr>
          <w:sz w:val="20"/>
          <w:szCs w:val="20"/>
          <w:lang w:eastAsia="ar-SA"/>
        </w:rPr>
        <w:t xml:space="preserve"> умершего: фамилия, имя, отчество)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lang w:eastAsia="ar-SA"/>
        </w:rPr>
        <w:t xml:space="preserve"> </w:t>
      </w:r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hanging="422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6"/>
        </w:numPr>
        <w:suppressAutoHyphens/>
        <w:spacing w:after="160" w:line="259" w:lineRule="auto"/>
        <w:ind w:left="720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5539AA" w:rsidRPr="003F3096" w:rsidRDefault="005539AA" w:rsidP="00FC3043">
      <w:pPr>
        <w:pStyle w:val="ConsPlusNonformat"/>
        <w:jc w:val="center"/>
      </w:pPr>
    </w:p>
    <w:sectPr w:rsidR="005539AA" w:rsidRPr="003F3096" w:rsidSect="00D53EE2">
      <w:headerReference w:type="even" r:id="rId15"/>
      <w:headerReference w:type="default" r:id="rId16"/>
      <w:pgSz w:w="11905" w:h="16838"/>
      <w:pgMar w:top="1134" w:right="745" w:bottom="1134" w:left="1701" w:header="720" w:footer="720" w:gutter="0"/>
      <w:cols w:space="720"/>
      <w:noEndnote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A34" w:rsidRDefault="00527A34" w:rsidP="00121977">
      <w:r>
        <w:separator/>
      </w:r>
    </w:p>
  </w:endnote>
  <w:endnote w:type="continuationSeparator" w:id="0">
    <w:p w:rsidR="00527A34" w:rsidRDefault="00527A34" w:rsidP="00121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A34" w:rsidRDefault="00527A34" w:rsidP="00121977">
      <w:r>
        <w:separator/>
      </w:r>
    </w:p>
  </w:footnote>
  <w:footnote w:type="continuationSeparator" w:id="0">
    <w:p w:rsidR="00527A34" w:rsidRDefault="00527A34" w:rsidP="00121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067CDF" w:rsidP="00D53EE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539A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39AA" w:rsidRDefault="005539A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5539AA">
    <w:pPr>
      <w:pStyle w:val="a4"/>
      <w:jc w:val="center"/>
    </w:pPr>
  </w:p>
  <w:p w:rsidR="005539AA" w:rsidRDefault="00553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60C73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E004E"/>
    <w:multiLevelType w:val="multilevel"/>
    <w:tmpl w:val="B0B0F19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2">
    <w:nsid w:val="339473F3"/>
    <w:multiLevelType w:val="multilevel"/>
    <w:tmpl w:val="2538448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B1F388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4FBF2734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C7DC0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40B"/>
    <w:rsid w:val="0002499C"/>
    <w:rsid w:val="00030A80"/>
    <w:rsid w:val="0003186C"/>
    <w:rsid w:val="00062965"/>
    <w:rsid w:val="00067CDF"/>
    <w:rsid w:val="00070C5B"/>
    <w:rsid w:val="00077C44"/>
    <w:rsid w:val="00082EB0"/>
    <w:rsid w:val="000842D5"/>
    <w:rsid w:val="0008467E"/>
    <w:rsid w:val="00096F11"/>
    <w:rsid w:val="000A67DF"/>
    <w:rsid w:val="000B1C80"/>
    <w:rsid w:val="000B3962"/>
    <w:rsid w:val="000B70A0"/>
    <w:rsid w:val="000D086A"/>
    <w:rsid w:val="000D2DBA"/>
    <w:rsid w:val="000F05DF"/>
    <w:rsid w:val="000F5144"/>
    <w:rsid w:val="0010034C"/>
    <w:rsid w:val="001129C3"/>
    <w:rsid w:val="0011332B"/>
    <w:rsid w:val="00113E7C"/>
    <w:rsid w:val="0011693A"/>
    <w:rsid w:val="00121977"/>
    <w:rsid w:val="00122298"/>
    <w:rsid w:val="00126FDA"/>
    <w:rsid w:val="001307E9"/>
    <w:rsid w:val="001427D9"/>
    <w:rsid w:val="00144020"/>
    <w:rsid w:val="00156450"/>
    <w:rsid w:val="00160202"/>
    <w:rsid w:val="00160652"/>
    <w:rsid w:val="00172A7A"/>
    <w:rsid w:val="00183443"/>
    <w:rsid w:val="00187C69"/>
    <w:rsid w:val="001A7A12"/>
    <w:rsid w:val="001A7B94"/>
    <w:rsid w:val="001B02AE"/>
    <w:rsid w:val="001B689F"/>
    <w:rsid w:val="001B7DEB"/>
    <w:rsid w:val="001C66CC"/>
    <w:rsid w:val="001C78BA"/>
    <w:rsid w:val="001E6E4E"/>
    <w:rsid w:val="001F0715"/>
    <w:rsid w:val="001F2390"/>
    <w:rsid w:val="002024E6"/>
    <w:rsid w:val="00206166"/>
    <w:rsid w:val="00215475"/>
    <w:rsid w:val="002308F9"/>
    <w:rsid w:val="0023248A"/>
    <w:rsid w:val="0023410C"/>
    <w:rsid w:val="0023451B"/>
    <w:rsid w:val="002356F1"/>
    <w:rsid w:val="00243E41"/>
    <w:rsid w:val="0024538C"/>
    <w:rsid w:val="00245418"/>
    <w:rsid w:val="00250AE8"/>
    <w:rsid w:val="00252B04"/>
    <w:rsid w:val="00282DCD"/>
    <w:rsid w:val="002964F8"/>
    <w:rsid w:val="002A1096"/>
    <w:rsid w:val="002A29B3"/>
    <w:rsid w:val="002A5193"/>
    <w:rsid w:val="002B2236"/>
    <w:rsid w:val="002D0C57"/>
    <w:rsid w:val="002D33B7"/>
    <w:rsid w:val="002E587B"/>
    <w:rsid w:val="002E6129"/>
    <w:rsid w:val="002F5188"/>
    <w:rsid w:val="00304E4D"/>
    <w:rsid w:val="00305E52"/>
    <w:rsid w:val="0030750C"/>
    <w:rsid w:val="003258DC"/>
    <w:rsid w:val="003348F6"/>
    <w:rsid w:val="00336B8F"/>
    <w:rsid w:val="003404A0"/>
    <w:rsid w:val="00342F94"/>
    <w:rsid w:val="00347EE6"/>
    <w:rsid w:val="00352F8F"/>
    <w:rsid w:val="00363148"/>
    <w:rsid w:val="00363F63"/>
    <w:rsid w:val="00365EF9"/>
    <w:rsid w:val="00373C87"/>
    <w:rsid w:val="003B4DA0"/>
    <w:rsid w:val="003B562B"/>
    <w:rsid w:val="003B6238"/>
    <w:rsid w:val="003C0CC9"/>
    <w:rsid w:val="003D3986"/>
    <w:rsid w:val="003D573E"/>
    <w:rsid w:val="003D7172"/>
    <w:rsid w:val="003E135E"/>
    <w:rsid w:val="003F3096"/>
    <w:rsid w:val="003F5713"/>
    <w:rsid w:val="004044F1"/>
    <w:rsid w:val="00404611"/>
    <w:rsid w:val="00407CEB"/>
    <w:rsid w:val="00410454"/>
    <w:rsid w:val="004131ED"/>
    <w:rsid w:val="004208DF"/>
    <w:rsid w:val="0042202B"/>
    <w:rsid w:val="00422181"/>
    <w:rsid w:val="00423EF8"/>
    <w:rsid w:val="00426CEA"/>
    <w:rsid w:val="0043002B"/>
    <w:rsid w:val="00440DD7"/>
    <w:rsid w:val="0044605C"/>
    <w:rsid w:val="00451582"/>
    <w:rsid w:val="00467962"/>
    <w:rsid w:val="00470317"/>
    <w:rsid w:val="00472E1E"/>
    <w:rsid w:val="004748FE"/>
    <w:rsid w:val="004807EB"/>
    <w:rsid w:val="00481CEE"/>
    <w:rsid w:val="00495776"/>
    <w:rsid w:val="004966E5"/>
    <w:rsid w:val="004A3720"/>
    <w:rsid w:val="004A5840"/>
    <w:rsid w:val="004B2E72"/>
    <w:rsid w:val="004C0E97"/>
    <w:rsid w:val="004C2D26"/>
    <w:rsid w:val="004D3E23"/>
    <w:rsid w:val="004D409A"/>
    <w:rsid w:val="004D7D22"/>
    <w:rsid w:val="004F6140"/>
    <w:rsid w:val="00504BDB"/>
    <w:rsid w:val="00510E12"/>
    <w:rsid w:val="00512DFF"/>
    <w:rsid w:val="00516D8A"/>
    <w:rsid w:val="00523E7D"/>
    <w:rsid w:val="00525ECF"/>
    <w:rsid w:val="00527A34"/>
    <w:rsid w:val="00530298"/>
    <w:rsid w:val="00531793"/>
    <w:rsid w:val="00533E29"/>
    <w:rsid w:val="005358C5"/>
    <w:rsid w:val="00541C0B"/>
    <w:rsid w:val="00542D06"/>
    <w:rsid w:val="00547169"/>
    <w:rsid w:val="0055390E"/>
    <w:rsid w:val="005539AA"/>
    <w:rsid w:val="00560691"/>
    <w:rsid w:val="005812BC"/>
    <w:rsid w:val="00582985"/>
    <w:rsid w:val="00583C47"/>
    <w:rsid w:val="00590A94"/>
    <w:rsid w:val="005958A1"/>
    <w:rsid w:val="00595F90"/>
    <w:rsid w:val="005A4F76"/>
    <w:rsid w:val="005B1600"/>
    <w:rsid w:val="005C723A"/>
    <w:rsid w:val="005D0431"/>
    <w:rsid w:val="005D0867"/>
    <w:rsid w:val="005D3D50"/>
    <w:rsid w:val="005E4298"/>
    <w:rsid w:val="00600F05"/>
    <w:rsid w:val="00601261"/>
    <w:rsid w:val="00606D62"/>
    <w:rsid w:val="00616EF3"/>
    <w:rsid w:val="006211C9"/>
    <w:rsid w:val="00631F16"/>
    <w:rsid w:val="00631FFD"/>
    <w:rsid w:val="006414F7"/>
    <w:rsid w:val="00642AD6"/>
    <w:rsid w:val="00644BA5"/>
    <w:rsid w:val="00665F9D"/>
    <w:rsid w:val="006663C4"/>
    <w:rsid w:val="00667669"/>
    <w:rsid w:val="006878B9"/>
    <w:rsid w:val="00693C86"/>
    <w:rsid w:val="006A0F4D"/>
    <w:rsid w:val="006A4E65"/>
    <w:rsid w:val="006B4541"/>
    <w:rsid w:val="006C48BF"/>
    <w:rsid w:val="006D4085"/>
    <w:rsid w:val="006D41ED"/>
    <w:rsid w:val="006D4BC5"/>
    <w:rsid w:val="006E17CF"/>
    <w:rsid w:val="006E57AD"/>
    <w:rsid w:val="006E6255"/>
    <w:rsid w:val="006F016B"/>
    <w:rsid w:val="007001AB"/>
    <w:rsid w:val="0070181C"/>
    <w:rsid w:val="0070232D"/>
    <w:rsid w:val="00704B2C"/>
    <w:rsid w:val="00705351"/>
    <w:rsid w:val="0070639E"/>
    <w:rsid w:val="00707158"/>
    <w:rsid w:val="007073A6"/>
    <w:rsid w:val="0070741A"/>
    <w:rsid w:val="00711A67"/>
    <w:rsid w:val="00713C39"/>
    <w:rsid w:val="0072265A"/>
    <w:rsid w:val="00723094"/>
    <w:rsid w:val="00725959"/>
    <w:rsid w:val="007277CB"/>
    <w:rsid w:val="00730E49"/>
    <w:rsid w:val="00735ED2"/>
    <w:rsid w:val="00742FEE"/>
    <w:rsid w:val="00745E13"/>
    <w:rsid w:val="007536CF"/>
    <w:rsid w:val="007619A8"/>
    <w:rsid w:val="007650DB"/>
    <w:rsid w:val="00773768"/>
    <w:rsid w:val="00786039"/>
    <w:rsid w:val="00797F92"/>
    <w:rsid w:val="007A1244"/>
    <w:rsid w:val="007A4CC7"/>
    <w:rsid w:val="007B1CBD"/>
    <w:rsid w:val="007B370B"/>
    <w:rsid w:val="007B3F79"/>
    <w:rsid w:val="007B5018"/>
    <w:rsid w:val="007B5330"/>
    <w:rsid w:val="007D0887"/>
    <w:rsid w:val="007D2556"/>
    <w:rsid w:val="007E1424"/>
    <w:rsid w:val="007E2B57"/>
    <w:rsid w:val="007E504F"/>
    <w:rsid w:val="007E60A8"/>
    <w:rsid w:val="00807DE5"/>
    <w:rsid w:val="00824F37"/>
    <w:rsid w:val="008277E3"/>
    <w:rsid w:val="008304BB"/>
    <w:rsid w:val="008363C1"/>
    <w:rsid w:val="00854692"/>
    <w:rsid w:val="008559E8"/>
    <w:rsid w:val="00862D26"/>
    <w:rsid w:val="008675BE"/>
    <w:rsid w:val="008754C3"/>
    <w:rsid w:val="0088171D"/>
    <w:rsid w:val="00891907"/>
    <w:rsid w:val="00896133"/>
    <w:rsid w:val="00896F90"/>
    <w:rsid w:val="008A4698"/>
    <w:rsid w:val="008A5294"/>
    <w:rsid w:val="008B0467"/>
    <w:rsid w:val="008B3B59"/>
    <w:rsid w:val="008C40D0"/>
    <w:rsid w:val="008D6F94"/>
    <w:rsid w:val="008D6FD2"/>
    <w:rsid w:val="008D76F6"/>
    <w:rsid w:val="008E29F4"/>
    <w:rsid w:val="008F2A42"/>
    <w:rsid w:val="008F39BF"/>
    <w:rsid w:val="008F4B19"/>
    <w:rsid w:val="00900BBC"/>
    <w:rsid w:val="0091521F"/>
    <w:rsid w:val="00916592"/>
    <w:rsid w:val="00917626"/>
    <w:rsid w:val="009213F8"/>
    <w:rsid w:val="00922D1D"/>
    <w:rsid w:val="009315CB"/>
    <w:rsid w:val="009349AE"/>
    <w:rsid w:val="009451FC"/>
    <w:rsid w:val="009465F5"/>
    <w:rsid w:val="00957DE8"/>
    <w:rsid w:val="009627C5"/>
    <w:rsid w:val="00962A90"/>
    <w:rsid w:val="00965ED6"/>
    <w:rsid w:val="00971243"/>
    <w:rsid w:val="00974DD8"/>
    <w:rsid w:val="00976AFD"/>
    <w:rsid w:val="009835BA"/>
    <w:rsid w:val="009A194B"/>
    <w:rsid w:val="009C70BA"/>
    <w:rsid w:val="009E3906"/>
    <w:rsid w:val="009E6471"/>
    <w:rsid w:val="009F70F8"/>
    <w:rsid w:val="00A03C5F"/>
    <w:rsid w:val="00A046BB"/>
    <w:rsid w:val="00A06009"/>
    <w:rsid w:val="00A2067F"/>
    <w:rsid w:val="00A30B63"/>
    <w:rsid w:val="00A32CA0"/>
    <w:rsid w:val="00A40C14"/>
    <w:rsid w:val="00A530EB"/>
    <w:rsid w:val="00A6740B"/>
    <w:rsid w:val="00A701FF"/>
    <w:rsid w:val="00A77685"/>
    <w:rsid w:val="00A77774"/>
    <w:rsid w:val="00A81A4E"/>
    <w:rsid w:val="00A87890"/>
    <w:rsid w:val="00A9008A"/>
    <w:rsid w:val="00A94939"/>
    <w:rsid w:val="00A96737"/>
    <w:rsid w:val="00AA0083"/>
    <w:rsid w:val="00AA4F45"/>
    <w:rsid w:val="00AA6444"/>
    <w:rsid w:val="00AB3FD3"/>
    <w:rsid w:val="00AC3F91"/>
    <w:rsid w:val="00AC433D"/>
    <w:rsid w:val="00AD1E0A"/>
    <w:rsid w:val="00AD2F60"/>
    <w:rsid w:val="00AD47CE"/>
    <w:rsid w:val="00AE3E3F"/>
    <w:rsid w:val="00AE423F"/>
    <w:rsid w:val="00AF0AEB"/>
    <w:rsid w:val="00B01E05"/>
    <w:rsid w:val="00B118C6"/>
    <w:rsid w:val="00B12A8A"/>
    <w:rsid w:val="00B1451D"/>
    <w:rsid w:val="00B36425"/>
    <w:rsid w:val="00B5107A"/>
    <w:rsid w:val="00B51DA7"/>
    <w:rsid w:val="00B525AB"/>
    <w:rsid w:val="00B54788"/>
    <w:rsid w:val="00B61A4A"/>
    <w:rsid w:val="00B645D9"/>
    <w:rsid w:val="00B64A20"/>
    <w:rsid w:val="00B76BDF"/>
    <w:rsid w:val="00B774ED"/>
    <w:rsid w:val="00B94259"/>
    <w:rsid w:val="00B95102"/>
    <w:rsid w:val="00BA2754"/>
    <w:rsid w:val="00BA4467"/>
    <w:rsid w:val="00BA536F"/>
    <w:rsid w:val="00BA66B4"/>
    <w:rsid w:val="00BB5EAF"/>
    <w:rsid w:val="00BC432E"/>
    <w:rsid w:val="00BD690E"/>
    <w:rsid w:val="00BE2C9A"/>
    <w:rsid w:val="00BF556F"/>
    <w:rsid w:val="00C044EE"/>
    <w:rsid w:val="00C051AD"/>
    <w:rsid w:val="00C0526E"/>
    <w:rsid w:val="00C10A09"/>
    <w:rsid w:val="00C11FD9"/>
    <w:rsid w:val="00C136E0"/>
    <w:rsid w:val="00C245D1"/>
    <w:rsid w:val="00C32539"/>
    <w:rsid w:val="00C421A2"/>
    <w:rsid w:val="00C42CCA"/>
    <w:rsid w:val="00C46D1F"/>
    <w:rsid w:val="00C502A1"/>
    <w:rsid w:val="00C5164F"/>
    <w:rsid w:val="00C548D1"/>
    <w:rsid w:val="00C57F58"/>
    <w:rsid w:val="00C623EF"/>
    <w:rsid w:val="00C66CFF"/>
    <w:rsid w:val="00C830B2"/>
    <w:rsid w:val="00C90BFA"/>
    <w:rsid w:val="00C91E0F"/>
    <w:rsid w:val="00CA3AA2"/>
    <w:rsid w:val="00CB43EB"/>
    <w:rsid w:val="00CC2937"/>
    <w:rsid w:val="00CC3802"/>
    <w:rsid w:val="00CC5B10"/>
    <w:rsid w:val="00CC5DA3"/>
    <w:rsid w:val="00CC63E5"/>
    <w:rsid w:val="00CD7812"/>
    <w:rsid w:val="00CE186F"/>
    <w:rsid w:val="00CE44EB"/>
    <w:rsid w:val="00CE603C"/>
    <w:rsid w:val="00CF2E83"/>
    <w:rsid w:val="00CF46C6"/>
    <w:rsid w:val="00CF6199"/>
    <w:rsid w:val="00CF7141"/>
    <w:rsid w:val="00CF73A9"/>
    <w:rsid w:val="00D03554"/>
    <w:rsid w:val="00D06944"/>
    <w:rsid w:val="00D10DC6"/>
    <w:rsid w:val="00D13D1D"/>
    <w:rsid w:val="00D13DDA"/>
    <w:rsid w:val="00D158FB"/>
    <w:rsid w:val="00D179C1"/>
    <w:rsid w:val="00D43921"/>
    <w:rsid w:val="00D4595E"/>
    <w:rsid w:val="00D53EE2"/>
    <w:rsid w:val="00D7360F"/>
    <w:rsid w:val="00D73B96"/>
    <w:rsid w:val="00D73EF4"/>
    <w:rsid w:val="00D761C7"/>
    <w:rsid w:val="00D83B47"/>
    <w:rsid w:val="00D913C5"/>
    <w:rsid w:val="00D9300D"/>
    <w:rsid w:val="00DB1B03"/>
    <w:rsid w:val="00DC0AF1"/>
    <w:rsid w:val="00DC1736"/>
    <w:rsid w:val="00DC7051"/>
    <w:rsid w:val="00DD0EDA"/>
    <w:rsid w:val="00DD0FD2"/>
    <w:rsid w:val="00DE0963"/>
    <w:rsid w:val="00DE59B1"/>
    <w:rsid w:val="00DF26E8"/>
    <w:rsid w:val="00DF71FA"/>
    <w:rsid w:val="00E0792C"/>
    <w:rsid w:val="00E1287A"/>
    <w:rsid w:val="00E172D4"/>
    <w:rsid w:val="00E20978"/>
    <w:rsid w:val="00E20F34"/>
    <w:rsid w:val="00E33672"/>
    <w:rsid w:val="00E42282"/>
    <w:rsid w:val="00E4267D"/>
    <w:rsid w:val="00E51388"/>
    <w:rsid w:val="00E55060"/>
    <w:rsid w:val="00E6061F"/>
    <w:rsid w:val="00E66DD9"/>
    <w:rsid w:val="00E71280"/>
    <w:rsid w:val="00E73925"/>
    <w:rsid w:val="00E74472"/>
    <w:rsid w:val="00E7462F"/>
    <w:rsid w:val="00E809BA"/>
    <w:rsid w:val="00E8279D"/>
    <w:rsid w:val="00E82B6B"/>
    <w:rsid w:val="00E83CC3"/>
    <w:rsid w:val="00EC07C0"/>
    <w:rsid w:val="00EC2A7B"/>
    <w:rsid w:val="00EC2DC2"/>
    <w:rsid w:val="00EC5068"/>
    <w:rsid w:val="00EC66B9"/>
    <w:rsid w:val="00EC6869"/>
    <w:rsid w:val="00EC68C2"/>
    <w:rsid w:val="00EC6E8D"/>
    <w:rsid w:val="00ED4529"/>
    <w:rsid w:val="00EE01C8"/>
    <w:rsid w:val="00EE35BF"/>
    <w:rsid w:val="00EE57CB"/>
    <w:rsid w:val="00EF22A4"/>
    <w:rsid w:val="00EF3442"/>
    <w:rsid w:val="00F00A07"/>
    <w:rsid w:val="00F063F5"/>
    <w:rsid w:val="00F20D14"/>
    <w:rsid w:val="00F21250"/>
    <w:rsid w:val="00F233D0"/>
    <w:rsid w:val="00F40270"/>
    <w:rsid w:val="00F424F2"/>
    <w:rsid w:val="00F444EE"/>
    <w:rsid w:val="00F51FF3"/>
    <w:rsid w:val="00F53C45"/>
    <w:rsid w:val="00F54417"/>
    <w:rsid w:val="00F669E2"/>
    <w:rsid w:val="00F70B06"/>
    <w:rsid w:val="00F7370B"/>
    <w:rsid w:val="00F74292"/>
    <w:rsid w:val="00F80EDC"/>
    <w:rsid w:val="00F81946"/>
    <w:rsid w:val="00F82422"/>
    <w:rsid w:val="00F864A4"/>
    <w:rsid w:val="00F94BA8"/>
    <w:rsid w:val="00F959D7"/>
    <w:rsid w:val="00FA6026"/>
    <w:rsid w:val="00FA74A3"/>
    <w:rsid w:val="00FA7D54"/>
    <w:rsid w:val="00FB4AB4"/>
    <w:rsid w:val="00FB64FD"/>
    <w:rsid w:val="00FC3043"/>
    <w:rsid w:val="00FC42E9"/>
    <w:rsid w:val="00FC43C8"/>
    <w:rsid w:val="00FC52F9"/>
    <w:rsid w:val="00FD6397"/>
    <w:rsid w:val="00FE16AE"/>
    <w:rsid w:val="00FF011B"/>
    <w:rsid w:val="00FF119C"/>
    <w:rsid w:val="00FF11A2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206166"/>
    <w:pPr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D690E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BD690E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D690E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BD690E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BD690E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BD690E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BD690E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BD690E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D690E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D690E"/>
    <w:rPr>
      <w:rFonts w:ascii="Cambria" w:hAnsi="Cambria" w:cs="Times New Roman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9"/>
    <w:locked/>
    <w:rsid w:val="00BD690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690E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90E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D690E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D690E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D690E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D690E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BD690E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ConsPlusNonformat">
    <w:name w:val="ConsPlusNonformat"/>
    <w:uiPriority w:val="99"/>
    <w:rsid w:val="00A674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Знак Знак Знак Знак Знак Знак Знак"/>
    <w:basedOn w:val="a"/>
    <w:uiPriority w:val="99"/>
    <w:rsid w:val="00891907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val="en-US"/>
    </w:rPr>
  </w:style>
  <w:style w:type="paragraph" w:styleId="a4">
    <w:name w:val="header"/>
    <w:basedOn w:val="a"/>
    <w:link w:val="a5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121977"/>
    <w:rPr>
      <w:rFonts w:cs="Times New Roman"/>
    </w:rPr>
  </w:style>
  <w:style w:type="paragraph" w:styleId="a6">
    <w:name w:val="footer"/>
    <w:basedOn w:val="a"/>
    <w:link w:val="a7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121977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8D76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D76F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8D76F6"/>
    <w:pPr>
      <w:ind w:left="720"/>
      <w:contextualSpacing/>
    </w:pPr>
  </w:style>
  <w:style w:type="character" w:styleId="ab">
    <w:name w:val="Hyperlink"/>
    <w:basedOn w:val="a0"/>
    <w:uiPriority w:val="99"/>
    <w:rsid w:val="002964F8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EE01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E01C8"/>
    <w:rPr>
      <w:rFonts w:ascii="Arial" w:hAnsi="Arial" w:cs="Arial"/>
      <w:lang w:val="ru-RU" w:eastAsia="ru-RU" w:bidi="ar-SA"/>
    </w:rPr>
  </w:style>
  <w:style w:type="character" w:styleId="ac">
    <w:name w:val="page number"/>
    <w:basedOn w:val="a0"/>
    <w:uiPriority w:val="99"/>
    <w:locked/>
    <w:rsid w:val="00D53EE2"/>
    <w:rPr>
      <w:rFonts w:cs="Times New Roman"/>
    </w:rPr>
  </w:style>
  <w:style w:type="character" w:customStyle="1" w:styleId="T4">
    <w:name w:val="T4"/>
    <w:hidden/>
    <w:uiPriority w:val="99"/>
    <w:rsid w:val="00974DD8"/>
    <w:rPr>
      <w:sz w:val="24"/>
    </w:rPr>
  </w:style>
  <w:style w:type="character" w:customStyle="1" w:styleId="apple-converted-space">
    <w:name w:val="apple-converted-space"/>
    <w:basedOn w:val="a0"/>
    <w:uiPriority w:val="99"/>
    <w:rsid w:val="00974DD8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974DD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P86">
    <w:name w:val="P86"/>
    <w:basedOn w:val="a"/>
    <w:hidden/>
    <w:uiPriority w:val="99"/>
    <w:rsid w:val="00B774ED"/>
    <w:pPr>
      <w:widowControl w:val="0"/>
      <w:adjustRightInd w:val="0"/>
      <w:ind w:left="141" w:firstLine="0"/>
      <w:jc w:val="distribute"/>
      <w:textAlignment w:val="baseline"/>
    </w:pPr>
    <w:rPr>
      <w:sz w:val="24"/>
      <w:szCs w:val="20"/>
      <w:lang w:eastAsia="ru-RU"/>
    </w:rPr>
  </w:style>
  <w:style w:type="paragraph" w:styleId="ad">
    <w:name w:val="Normal (Web)"/>
    <w:aliases w:val="Обычный (веб) Знак1,Обычный (веб) Знак Знак"/>
    <w:basedOn w:val="a"/>
    <w:uiPriority w:val="99"/>
    <w:locked/>
    <w:rsid w:val="00C136E0"/>
    <w:pPr>
      <w:spacing w:before="100" w:beforeAutospacing="1" w:after="119"/>
      <w:ind w:firstLine="0"/>
    </w:pPr>
    <w:rPr>
      <w:sz w:val="24"/>
      <w:szCs w:val="24"/>
      <w:lang w:eastAsia="ru-RU"/>
    </w:rPr>
  </w:style>
  <w:style w:type="table" w:styleId="ae">
    <w:name w:val="Table Grid"/>
    <w:basedOn w:val="a1"/>
    <w:uiPriority w:val="99"/>
    <w:rsid w:val="00C136E0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6F14BD5D027069B271B954CFF127C5FA0C202FE655319599E22D31555C7B872732E912E9895C51255DA688D35E2318BE4086C89EBER6H" TargetMode="External"/><Relationship Id="rId13" Type="http://schemas.openxmlformats.org/officeDocument/2006/relationships/hyperlink" Target="consultantplus://offline/ref=2D6F14BD5D027069B271B954CFF127C5FA0C2229E25C319599E22D31555C7B872732E911ED8C5F047212A7D49508301AB54084C081ED104AB7R5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D6F14BD5D027069B271B954CFF127C5FA0C202FE655319599E22D31555C7B872732E911ED8D54007012A7D49508301AB54084C081ED104AB7R5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D6F14BD5D027069B271B954CFF127C5FA0C202FE655319599E22D31555C7B872732E911ED8D54007012A7D49508301AB54084C081ED104AB7R5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D6F14BD5D027069B271B954CFF127C5FA0C202FE655319599E22D31555C7B872732E911ED8D54007012A7D49508301AB54084C081ED104AB7R5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D6F14BD5D027069B271B954CFF127C5FA0C202FE655319599E22D31555C7B872732E911ED8D54007012A7D49508301AB54084C081ED104AB7R5H" TargetMode="External"/><Relationship Id="rId14" Type="http://schemas.openxmlformats.org/officeDocument/2006/relationships/hyperlink" Target="consultantplus://offline/ref=2D6F14BD5D027069B271B954CFF127C5FA0D2721E15D319599E22D31555C7B873532B11DEF8E49057C07F185D0B5R4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68D2-8435-4C0A-B7FB-1746A275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25</Pages>
  <Words>8268</Words>
  <Characters>47133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Гладких Л.А.</dc:creator>
  <cp:keywords/>
  <dc:description/>
  <cp:lastModifiedBy>ЛукинАЮ</cp:lastModifiedBy>
  <cp:revision>44</cp:revision>
  <cp:lastPrinted>2020-01-28T05:48:00Z</cp:lastPrinted>
  <dcterms:created xsi:type="dcterms:W3CDTF">2019-08-21T11:39:00Z</dcterms:created>
  <dcterms:modified xsi:type="dcterms:W3CDTF">2021-08-11T06:23:00Z</dcterms:modified>
</cp:coreProperties>
</file>