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CE" w:rsidRDefault="006B4BCE" w:rsidP="006B4BCE">
      <w:pPr>
        <w:pStyle w:val="FORMAT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5C51">
        <w:rPr>
          <w:rFonts w:ascii="Times New Roman" w:hAnsi="Times New Roman" w:cs="Times New Roman"/>
          <w:b/>
          <w:bCs/>
          <w:sz w:val="24"/>
          <w:szCs w:val="24"/>
        </w:rPr>
        <w:t>ИНСТРУКЦИЯ ПО ОХРАНЕ ТРУДА</w:t>
      </w:r>
    </w:p>
    <w:p w:rsidR="006B4BCE" w:rsidRPr="005C5C51" w:rsidRDefault="006B4BCE" w:rsidP="006B4BCE">
      <w:pPr>
        <w:pStyle w:val="FORMATTEXT"/>
        <w:jc w:val="center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b/>
          <w:bCs/>
          <w:sz w:val="24"/>
          <w:szCs w:val="24"/>
        </w:rPr>
        <w:t>ПРИ РАБОТЕ В КОЛОДЦАХ, КАМЕРАХ, РЕЗЕРВУАРАХ НА ОБЪЕКТАХ ВОДОСНАБЖЕНИЯ И КАНАЛИЗАЦИИ</w:t>
      </w:r>
    </w:p>
    <w:p w:rsidR="006B4BCE" w:rsidRPr="005C5C51" w:rsidRDefault="006B4BCE" w:rsidP="006B4BCE">
      <w:pPr>
        <w:pStyle w:val="HEADERTEXT"/>
        <w:spacing w:before="240" w:after="12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C5C5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1. ОБЩИЕ ТРЕБОВАНИЯ ОХРАНЫ ТРУДА </w:t>
      </w:r>
    </w:p>
    <w:p w:rsidR="00646D7D" w:rsidRPr="005C5C51" w:rsidRDefault="00646D7D" w:rsidP="00646D7D">
      <w:pPr>
        <w:pStyle w:val="FORMATTEXT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К работе в колодцах, камерах, резервуарах на объектах водоснабжения и канализации допускаются лица не моложе 18 лет, прошедшие </w:t>
      </w:r>
      <w:r w:rsidRPr="009352A4">
        <w:rPr>
          <w:rFonts w:ascii="Times New Roman" w:hAnsi="Times New Roman" w:cs="Times New Roman"/>
          <w:sz w:val="24"/>
          <w:szCs w:val="24"/>
        </w:rPr>
        <w:t>медицинский осмотр и не имеющие противопоказаний по состоянию здоровья</w:t>
      </w:r>
      <w:r w:rsidRPr="005C5C51">
        <w:rPr>
          <w:rFonts w:ascii="Times New Roman" w:hAnsi="Times New Roman" w:cs="Times New Roman"/>
          <w:sz w:val="24"/>
          <w:szCs w:val="24"/>
        </w:rPr>
        <w:t>, обученные по соответствующей программе и аттестованные квалификационной комиссией в установленном порядке и получившие удостоверение и допуск к самостоятельной работе.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На работников возможно воздействие следующих опасных и вредных производственных факторов: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движущиеся машины и механизмы;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подвижные части производственного оборудования;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недостаточная освещенность рабо</w:t>
      </w:r>
      <w:bookmarkStart w:id="0" w:name="_GoBack"/>
      <w:bookmarkEnd w:id="0"/>
      <w:r w:rsidRPr="005C5C51">
        <w:rPr>
          <w:rFonts w:ascii="Times New Roman" w:hAnsi="Times New Roman" w:cs="Times New Roman"/>
          <w:sz w:val="24"/>
          <w:szCs w:val="24"/>
        </w:rPr>
        <w:t>чей зоны;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недостаточная освещённость;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повышенная запыленность, загазованность воздуха рабочей зоны;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повышенная температура поверхностей оборудования, материалов;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повышенная или пониженная температура воздуха рабочей зоны; 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повышенный уровень шума на рабочем месте; 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острые кромки, заусенцы и шероховатость на поверхностях заготовок, инструмента и оборудования;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работа на высоте; 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повышенное значение напряжения в электрической цепи. 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в колодцах, камерах, резервуарах на объектах водоснабжения и канализации работник обеспечивается спецодеждой и спецобувью в соответствии с действующими нормами.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в колодцах, камерах, резервуарах на объектах водоснабжения и канализации работник должен иметь соответствующую группу по электробезопасности.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в колодцах, камерах, резервуарах на объектах водоснабжения и канализации необходимо знать и строго соблюдать требования по охране труда, пожарной безопасности, производственной санитарии.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в колодцах, камерах, резервуарах на объектах водоснабжения и канализации работник извещает своего непосредственного руководителя о любой ситуации, угрожающей жизни и здоровью людей, о каждом несчастном случае, произошедшем на рабочем месте, об ухудшении состояния своего здоровья, в том числе о проявлении признаков острого заболевания.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Работы с вредными и взрывопожароопасными веществами должны проводиться при включенных вентиляционных системах с применением средств индивидуальной защиты.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Присутствие посторонних лиц в рабочем пространстве оборудования во время работы в водных колодцах не допускается.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Работы в колодцах, камерах, резервуарах на объектах водоснабжения и канализации должны проводиться в соответствии с технической документацией организации - разработчика технологического процесса.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в колодцах, камерах, резервуарах на объектах водоснабжения и канализации работник должен проходить обучение по охране труда в виде: вводного инструктажа, первичного инструктажа на рабочем месте и специального обучения в объеме программы подготовки по профессии, включающей вопросы охраны труда и требования должностных обязанностей по профессии.</w:t>
      </w:r>
    </w:p>
    <w:p w:rsidR="006B4BCE" w:rsidRPr="005C5C51" w:rsidRDefault="006B4BCE" w:rsidP="006B4BCE">
      <w:pPr>
        <w:pStyle w:val="FORMATTEX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Перед допуском к самостоятельной работе работник должен пройти стажировку под руководством опытного работника.</w:t>
      </w:r>
    </w:p>
    <w:p w:rsidR="006B4BCE" w:rsidRPr="005C5C51" w:rsidRDefault="006B4BCE" w:rsidP="006B4BCE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lastRenderedPageBreak/>
        <w:t>При работе в колодцах, камерах, резервуарах на объектах водоснабжения и канализации работник должен знать: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назначение, устройство и принцип действия оборудования, установленного в ТП, РП, методы ремонта оборудования;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производственные инструкции и инструкции по охране труда согласно утвержденного перечня;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Правила внутреннего трудового распорядка предприятия;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Правила эксплуатации электрозащитных средств;</w:t>
      </w:r>
    </w:p>
    <w:p w:rsidR="00853D46" w:rsidRPr="00853D46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Правила безопасной работы с инструментом и приспособлениями;</w:t>
      </w:r>
    </w:p>
    <w:p w:rsidR="00646D7D" w:rsidRPr="00646D7D" w:rsidRDefault="00646D7D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4B4857">
        <w:rPr>
          <w:sz w:val="24"/>
          <w:szCs w:val="24"/>
        </w:rPr>
        <w:t>Правила пользования первичными средствами пожаротушения</w:t>
      </w:r>
      <w:r w:rsidR="00853D46">
        <w:rPr>
          <w:sz w:val="24"/>
          <w:szCs w:val="24"/>
        </w:rPr>
        <w:t>;</w:t>
      </w:r>
    </w:p>
    <w:p w:rsidR="006B4BCE" w:rsidRPr="00646D7D" w:rsidRDefault="00646D7D" w:rsidP="00646D7D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4B4857">
        <w:rPr>
          <w:sz w:val="24"/>
          <w:szCs w:val="24"/>
        </w:rPr>
        <w:t>Способы оказания перво</w:t>
      </w:r>
      <w:r>
        <w:rPr>
          <w:sz w:val="24"/>
          <w:szCs w:val="24"/>
        </w:rPr>
        <w:t>й помощи при несчастных случаях</w:t>
      </w:r>
      <w:r w:rsidR="006B4BCE" w:rsidRPr="00646D7D">
        <w:rPr>
          <w:rFonts w:ascii="Times New Roman" w:hAnsi="Times New Roman" w:cs="Times New Roman"/>
          <w:sz w:val="24"/>
          <w:szCs w:val="24"/>
        </w:rPr>
        <w:t>.</w:t>
      </w:r>
    </w:p>
    <w:p w:rsidR="00853D46" w:rsidRPr="00853D46" w:rsidRDefault="00853D46" w:rsidP="00853D46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</w:t>
      </w:r>
      <w:r w:rsidRPr="00853D46">
        <w:rPr>
          <w:rFonts w:ascii="Times New Roman" w:hAnsi="Times New Roman" w:cs="Times New Roman"/>
          <w:sz w:val="24"/>
          <w:szCs w:val="24"/>
        </w:rPr>
        <w:t>, направленный для участия в выполнении несвойственных его профессии работ, должен пройти целевой инструктаж по безопасному проведению предстоящих работ.</w:t>
      </w:r>
    </w:p>
    <w:p w:rsidR="00853D46" w:rsidRPr="00853D46" w:rsidRDefault="00853D46" w:rsidP="00853D46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</w:t>
      </w:r>
      <w:r w:rsidRPr="00853D46">
        <w:rPr>
          <w:rFonts w:ascii="Times New Roman" w:hAnsi="Times New Roman" w:cs="Times New Roman"/>
          <w:sz w:val="24"/>
          <w:szCs w:val="24"/>
        </w:rPr>
        <w:t xml:space="preserve">ику запрещается пользоваться инструментом, приспособлениями и оборудованием, безопасному обращению с которым он не обучен.  </w:t>
      </w:r>
    </w:p>
    <w:p w:rsidR="00853D46" w:rsidRPr="00853D46" w:rsidRDefault="00853D46" w:rsidP="00853D46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53D46">
        <w:rPr>
          <w:rFonts w:ascii="Times New Roman" w:hAnsi="Times New Roman" w:cs="Times New Roman"/>
          <w:sz w:val="24"/>
          <w:szCs w:val="24"/>
        </w:rPr>
        <w:t xml:space="preserve">Для предупреждения возможности заболеваний </w:t>
      </w:r>
      <w:r>
        <w:rPr>
          <w:rFonts w:ascii="Times New Roman" w:hAnsi="Times New Roman" w:cs="Times New Roman"/>
          <w:sz w:val="24"/>
          <w:szCs w:val="24"/>
        </w:rPr>
        <w:t>работн</w:t>
      </w:r>
      <w:r w:rsidRPr="00853D46">
        <w:rPr>
          <w:rFonts w:ascii="Times New Roman" w:hAnsi="Times New Roman" w:cs="Times New Roman"/>
          <w:sz w:val="24"/>
          <w:szCs w:val="24"/>
        </w:rPr>
        <w:t>ику следует соблюдать правила личной гигиены, в том числе, перед приемом пищи необходимо тщательно мыть руки с мылом.</w:t>
      </w:r>
    </w:p>
    <w:p w:rsidR="00853D46" w:rsidRPr="00091179" w:rsidRDefault="00853D46" w:rsidP="00853D46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91179">
        <w:rPr>
          <w:rFonts w:ascii="Times New Roman" w:hAnsi="Times New Roman" w:cs="Times New Roman"/>
          <w:sz w:val="24"/>
          <w:szCs w:val="24"/>
        </w:rPr>
        <w:t>ринимать пищу</w:t>
      </w:r>
      <w:r>
        <w:rPr>
          <w:rFonts w:ascii="Times New Roman" w:hAnsi="Times New Roman" w:cs="Times New Roman"/>
          <w:sz w:val="24"/>
          <w:szCs w:val="24"/>
        </w:rPr>
        <w:t xml:space="preserve">, курить разрешается </w:t>
      </w:r>
      <w:r w:rsidRPr="0085705F">
        <w:rPr>
          <w:rFonts w:ascii="Times New Roman" w:hAnsi="Times New Roman" w:cs="Times New Roman"/>
          <w:sz w:val="24"/>
          <w:szCs w:val="24"/>
        </w:rPr>
        <w:t>только в специально отведенных для этого помещениях и местах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3D46" w:rsidRPr="00853D46" w:rsidRDefault="00853D46" w:rsidP="00853D46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</w:t>
      </w:r>
      <w:r w:rsidRPr="00853D46">
        <w:rPr>
          <w:rFonts w:ascii="Times New Roman" w:hAnsi="Times New Roman" w:cs="Times New Roman"/>
          <w:sz w:val="24"/>
          <w:szCs w:val="24"/>
        </w:rPr>
        <w:t>, при необходимости, должен уметь оказать первую помощь, пользоваться медицинской аптечкой.</w:t>
      </w:r>
    </w:p>
    <w:p w:rsidR="006B4BCE" w:rsidRPr="00745B93" w:rsidRDefault="006B4BCE" w:rsidP="006B4BCE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45B93">
        <w:rPr>
          <w:rFonts w:ascii="Times New Roman" w:hAnsi="Times New Roman" w:cs="Times New Roman"/>
          <w:sz w:val="24"/>
          <w:szCs w:val="24"/>
        </w:rPr>
        <w:t>Не допускается выполнять работу, находясь в состоянии алкогольного опьянения либо в состоянии, вызванном потреблением наркотических средств, психотропных, токсических или других одурманивающих веществ, а также распивать спиртные напитки, употреблять наркотические средства, психотропные, токсические или другие одурманивающие вещества на рабочем месте или в рабочее время.</w:t>
      </w:r>
    </w:p>
    <w:p w:rsidR="006B4BCE" w:rsidRPr="00745B93" w:rsidRDefault="006B4BCE" w:rsidP="006B4BCE">
      <w:pPr>
        <w:pStyle w:val="FORMATTEXT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</w:t>
      </w:r>
      <w:r w:rsidRPr="00745B93">
        <w:rPr>
          <w:rFonts w:ascii="Times New Roman" w:hAnsi="Times New Roman" w:cs="Times New Roman"/>
          <w:sz w:val="24"/>
          <w:szCs w:val="24"/>
        </w:rPr>
        <w:t>, допустивший нарушение или невыполнение требований инструкции по охране труда, рассматривается, как нарушитель производственной дисциплины и может быть привлечен к дисциплинарной ответственности, а в зависимости от последствий - и к уголовной; если нарушение связано с причинением материального ущерба, то виновный может привлекаться к материальной ответственности в установленном порядке.</w:t>
      </w:r>
    </w:p>
    <w:p w:rsidR="006B4BCE" w:rsidRPr="005C5C51" w:rsidRDefault="006B4BCE" w:rsidP="006B4BCE">
      <w:pPr>
        <w:pStyle w:val="HEADERTEXT"/>
        <w:spacing w:before="240" w:after="12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C5C5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2. ТРЕБОВАНИЯ ОХРАНЫ ТРУДА ПЕРЕД НАЧАЛОМ РАБОТЫ 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Надеть предусмотренную соответствующими нормами спецодежду и спецобувь и средства индивидуальной защиты. Спецодежда должна быть застегнута.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Получить задание от руководителя на выполнение работ в колодцах, камерах, резервуарах на объектах водоснабжения и канализации. Получить наряд-допуск на работу в колодце.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Подготовить необходимые для выполнения работ защитные средства и приспособления. 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Не допускать к своей работе необученных и посторонних лиц.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Проверить исправность ручного слесарного инструмента и убедиться в том, что он соответствует следующим требованиям безопасности: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бойки молотков и кувалд имеют гладкую, слегка выпуклую поверхность без скоса, сколов, выбоин, трещин и заусенцев;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рукоятки молотков, кувалд и другого инструмента ударного действия изготовлены из сухой древесины твердых лиственных пород без сучков и косослоя или из синтетических материалов, обеспечивающих эксплуатационную прочность и надежность в работе. Рукоятки гладкие, без трещин, имеют по всей длине в сечении овальную форму;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к свободному концу рукоятка несколько утолщенная во избежание выскальзывания ее из </w:t>
      </w:r>
      <w:r w:rsidRPr="005C5C51">
        <w:rPr>
          <w:rFonts w:ascii="Times New Roman" w:hAnsi="Times New Roman" w:cs="Times New Roman"/>
          <w:sz w:val="24"/>
          <w:szCs w:val="24"/>
        </w:rPr>
        <w:lastRenderedPageBreak/>
        <w:t>руки при взмахах и ударах инструментом. У кувалд рукоятка к свободному концу должна быть несколько тоньше, кувалда насаживается на рукоятку в сторону утолщенного конца, без клиньев;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ось рукоятки перпендикулярна оси молотка или кувалды. Клинья для закрепления молотка выполнены из мягкой стали и имеют насечки (ерши);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рукоятки напильников, шаберов, ножовок стянуты металлическими бандажными кольцами;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отвертки имеют исправные рукоятки, прямой стержень, рабочая часть - ровные плоские боковые грани, без сколов и повреждений;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инструмент ударного действия (зубила, крейцмейсели, бородки, просечки, керны и др.) гладкий, затылочная часть - без трещин, заусенцев, наклепа и сколов. На рабочей части нет повреждений, длина инструмента - не менее 150 мм. Средняя часть зубила имеет овальное или многогранное сечение без острых ребер и заусенцев на боковых гранях, ударная часть - форму усеченного конуса;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рабочие поверхности гаечных ключей не имеют трещин, забоин, скосов, а рукоятки - заусенцев;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ручные рычажные ножницы надежно закреплены на специальной стойке, в любой части ножей не допускается наличие вмятин, повреждений или трещин, режущие кромки ножей острые и плотно соприкасаются. 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Получить страховочные системы безопасности, газоанализаторы газа, аккумуляторный фонарь напряжением 12 Вольт, ручной вентилятор, ограждения, плакаты установленного образца, крючки и ломы для открывания крышек и люков колодцев, ведра, инструмент. Все полученные средства для работы должны быть проверены на их исправность.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Установить у открытых колодцев, ям необходимые ограждения, предупредительные плакаты и дорожные знаки. В темное время суток на стойках сигнальных знаков вывесить фонари с линзами красного цвета.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Проверить в колодце исправность скоб или лестницы, за 6-8 часов до начала работы открыть крышки люков двух соседних и рабочего колодца для их проветривания.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Проверить наличие предупреждающих плакатов.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Все изолирующие части инструмента должны иметь гладкую поверхность, не иметь трещин, заусенцев. Изоляционное покрытие рукояток должно плотно прилегать к металлическим частям инструмента и полностью изолировать ту часть, которая во время работы находится в руке работающего. Изолированные рукоятки должны снабжаться упорами и иметь длину не менее 10 см.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Проверить состояние освещённости рабочего места.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Проверить исправность заземления, наличие и исправность противопожарного инвентаря, наличие средств индивидуальной защиты, работу вентиляционных установок, электрооборудования. Все открытые и доступно расположенные движущиеся части оборудования необходимо защитить закрепляемыми ограждениями.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Осмотреть рабочее место, привести его в порядок, убрать лишние и мешающие предметы. 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Перед началом работ по ремонту трубопровода (теплопровода) убедиться в том, что задвижки, вентили плотно закрыты, давление в трубопроводе отсутствует. Не приступать к работам при наличии избыточного давления в трубопроводе.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Перед выполнением работ вблизи электроустановок, движущихся частей производственного оборудования убедиться в том, что в опасных местах установлены защитные ограждения или электроустановки выключены, оборудование остановлено и отключено от сети, на отключающих устройствах вывешены плакаты "Не включать. Работают люди".</w:t>
      </w:r>
    </w:p>
    <w:p w:rsidR="006B4BCE" w:rsidRPr="005C5C51" w:rsidRDefault="006B4BCE" w:rsidP="006B4BCE">
      <w:pPr>
        <w:pStyle w:val="FORMATTEXT"/>
        <w:numPr>
          <w:ilvl w:val="0"/>
          <w:numId w:val="4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выявленных недостатках и нарушениях сообщить руководителю и приступать к работе после их устранения.</w:t>
      </w:r>
    </w:p>
    <w:p w:rsidR="006B4BCE" w:rsidRPr="005C5C51" w:rsidRDefault="006B4BCE" w:rsidP="006B4BCE">
      <w:pPr>
        <w:pStyle w:val="HEADERTEXT"/>
        <w:spacing w:before="240" w:after="12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C5C51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3. ТРЕБОВАНИЯ ОХРАНЫ ТРУДА ВО ВРЕМЯ РАБОТЫ 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Работать только в исправной спецодежде и спецобуви и применять индивидуальные средства защиты. При работе в колодцах, камерах, резервуарах на объектах водоснабжения и канализации применять страховочные системы безопасности.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Переносить инструмент к рабочему месту только в специальной сумке или ящике.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направлении рабочих на выполнение работ в колодцах, подземных коммуникациях ответственные за проведение работ руководители обязаны выписать наряд-допуск с указанием опасностей и мер защиты.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техническом (глубоком) осмотре и работах, связанных со спуском рабочих в колодец, бригада должна состоять не менее чем из трех человек: один работает в колодце, второй - на поверхности, третий специально наблюдает за работой в колодце и в случае необходимости оказывает помощь работающему в колодце или находящемуся на поверхности.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Запрещается отвлекать на другие работы наблюдающего рабочего до тех пор, пока работающий в колодце не выйдет на поверхность.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Перед спуском в колодец необходимо убедиться в отсутствии его загазованности, для чего используют газоанализаторы (индикаторы газа) или лампу ЛБВК в соответствии с инструкциями завода-изготовителя, а также в прочности скоб или лестниц с помощью шеста.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Лампу ЛБВК зажигают на поверхности, вдали от открытого колодца. Запрещается зажигать лампу в колодцах. 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При работах в колодцах и других подземных коммуникациях, где могут скапливаться взрывоопасные газы, разрешается пользоваться для освещения аккумуляторными фонарями напряжением не выше 6 Вт. 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обнаружении газа в колодце следует удалить его. После удаления газа работать в колодце разрешается только с постоянным нагнетанием воздуха вентилятором. При этом для контроля лампа ЛБВК должна находиться в колодце.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Для удаления газа следует применять: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естественное проветривание путем открывания крышки рабочего колодца и двух соседних (выше- и нижележащих) смотровых колодцев;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нагнетание воздуха ручным вентилятором или воздуходувками, установленными на спецмашинах;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заполнение водой из находящегося в водопроводном колодце пожарного гидранта с последующей откачкой.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Запрещается удалять газ выжиганием или подачей кислорода из баллона.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невозможности полного удаления газа из колодца, спуск рабочего в колодец разрешается только в изолирующем шланговом противогазе марки ПШ-1 или ПШ-2, шланг которого выведен на поверхность на 2 м в сторону от колодца. Работать в колодце рабочему в маске с выкидным шлангом разрешается без перерыва не более 10 мин.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Работы в колодцах, камерах, резервуарах выполнять по наряду-допуску.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Люки и отверстия доступа сверху должны быть оборудованы предохранительными ограждениями.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в колодцах, камерах, резервуарах должен быть назначен наблюдающий за работниками из расчета не менее одного наблюдающего за каждым работником.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Крышки колодцев надлежит открывать крюком или ломом. Запрещается открывать крышки руками. Снятую крышку следует укладывать от колодца по направлению движения транспорта.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в колодцах, расположенных на проезжей части, участки работ подлежат ограждению переносными предупреждающими дорожными знаками, устанавливаемыми навстречу движению транспорта на расстоянии от 5 до 10 метров от места производства работ в зависимости от местных условий.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 xml:space="preserve">К работам на высоте в ограниченном пространстве относятся работы в бункере, колодце, емкости, резервуаре, внутри труб, в которых доступ к рабочему месту </w:t>
      </w:r>
      <w:r w:rsidRPr="005C5C51">
        <w:rPr>
          <w:rFonts w:ascii="Times New Roman" w:hAnsi="Times New Roman" w:cs="Times New Roman"/>
          <w:sz w:val="24"/>
          <w:szCs w:val="24"/>
        </w:rPr>
        <w:lastRenderedPageBreak/>
        <w:t>осуществляется через специально предусмотренные люки, дверцы, отверстия.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выполнении работ на высоте в ограниченном пространстве дополнительными опасными и вредными производственными факторами являются: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падение предметов на работников;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возможность получения ушибов при открывании и закрывании крышек люков;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загазованность замкнутого пространства ядовитыми и взрывоопасными газами, что может привести к взрыву, отравлению или ожогам работника;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повышенная загрязненность и запыленность воздуха ограниченного пространства;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недостаточная освещенность рабочей зоны;</w:t>
      </w:r>
    </w:p>
    <w:p w:rsidR="006B4BCE" w:rsidRPr="005C5C51" w:rsidRDefault="006B4BCE" w:rsidP="006B4BCE">
      <w:pPr>
        <w:pStyle w:val="FORMATTEX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повышенная влажность.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Работы в ограниченном пространстве выполняются по наряду-допуску.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Люки и отверстия доступа сверху должны быть оборудованы предохранительными ограждениями, исключающими возможность падения в них работников.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работе на высоте в ограниченном пространстве ответственный руководитель работ назначает наблюдающих за работниками из расчета не менее одного наблюдающего за каждым работником.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Соблюдать правила перемещения в помещении и на территории организации, пользоваться только установленными проходами.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Не загромождать рабочее место, проходы и проезды к нему, проходы между оборудованием, стеллажами, проходы к пультам управления, рубильникам, пути эвакуации и другие проходы порожней тарой, инвентарем и др.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Быть внимательным, осторожным и не отвлекаться на посторонние разговоры. Не допускать посторонних на место производства работ.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Запр</w:t>
      </w:r>
      <w:r w:rsidR="00853D46">
        <w:rPr>
          <w:rFonts w:ascii="Times New Roman" w:hAnsi="Times New Roman" w:cs="Times New Roman"/>
          <w:sz w:val="24"/>
          <w:szCs w:val="24"/>
        </w:rPr>
        <w:t>ещается курить на рабочем месте.</w:t>
      </w:r>
    </w:p>
    <w:p w:rsidR="006B4BCE" w:rsidRPr="005C5C51" w:rsidRDefault="006B4BCE" w:rsidP="006B4BCE">
      <w:pPr>
        <w:pStyle w:val="FORMATTEXT"/>
        <w:numPr>
          <w:ilvl w:val="0"/>
          <w:numId w:val="5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возникновении неисправностей в работе оборудования, опасной или аварийной ситуации прекратить работу, отключить используемое оборудование и сообщить об этом непосредственному руководителю.</w:t>
      </w:r>
    </w:p>
    <w:p w:rsidR="006B4BCE" w:rsidRPr="005C5C51" w:rsidRDefault="006B4BCE" w:rsidP="006B4BCE">
      <w:pPr>
        <w:pStyle w:val="HEADERTEXT"/>
        <w:spacing w:before="240" w:after="12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C5C5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4. ТРЕБОВАНИЯ ОХРАНЫ ТРУДА В АВАРИЙНЫХ СИТУАЦИЯХ </w:t>
      </w:r>
    </w:p>
    <w:p w:rsidR="006B4BCE" w:rsidRPr="005C5C51" w:rsidRDefault="006B4BCE" w:rsidP="00DB7D0F">
      <w:pPr>
        <w:pStyle w:val="FORMATTEXT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возникновении поломки оборудования, угрожающей аварией на рабочем месте: прекратить его эксплуатацию, а также подачу к нему электроэнергии, газа, воды, сырья, продукта и т.п.; доложить о принятых мерах непосредственному руководителю (лицу, ответственному за безопасную эксплуатацию оборудования) и действовать в соответствии с полученными указаниями.</w:t>
      </w:r>
    </w:p>
    <w:p w:rsidR="006B4BCE" w:rsidRPr="005C5C51" w:rsidRDefault="006B4BCE" w:rsidP="00DB7D0F">
      <w:pPr>
        <w:pStyle w:val="FORMATTEXT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В аварийной обстановке: оповестить об опасности окружающих людей, доложить непосредственному руководителю о случившемся и действовать в соответствии с планом ликвидации аварий.</w:t>
      </w:r>
    </w:p>
    <w:p w:rsidR="006B4BCE" w:rsidRPr="005C5C51" w:rsidRDefault="006B4BCE" w:rsidP="00DB7D0F">
      <w:pPr>
        <w:pStyle w:val="FORMATTEXT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В случае возгорания следует отключить электроэнергию, вызвать пожарную охрану</w:t>
      </w:r>
      <w:r>
        <w:rPr>
          <w:rFonts w:ascii="Times New Roman" w:hAnsi="Times New Roman" w:cs="Times New Roman"/>
          <w:sz w:val="24"/>
          <w:szCs w:val="24"/>
        </w:rPr>
        <w:t xml:space="preserve"> по телефону 101 или 112</w:t>
      </w:r>
      <w:r w:rsidRPr="005C5C51">
        <w:rPr>
          <w:rFonts w:ascii="Times New Roman" w:hAnsi="Times New Roman" w:cs="Times New Roman"/>
          <w:sz w:val="24"/>
          <w:szCs w:val="24"/>
        </w:rPr>
        <w:t>, сообщить о случившемся руководству предприятия, принять меры к тушению пожара.</w:t>
      </w:r>
    </w:p>
    <w:p w:rsidR="006B4BCE" w:rsidRPr="005C5C51" w:rsidRDefault="006B4BCE" w:rsidP="00DB7D0F">
      <w:pPr>
        <w:pStyle w:val="FORMATTEXT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захвате вращающимися частями машин, стропами, грузовыми крюками и другим оборудованием частей тела или одежды подать сигнал о прекращении работы и по возможности принять меры к остановке машины (оборудования). Не следует пытаться самостоятельно освободиться от захвата, если есть возможность привлечь окружающих.</w:t>
      </w:r>
    </w:p>
    <w:p w:rsidR="006B4BCE" w:rsidRPr="005C5C51" w:rsidRDefault="006B4BCE" w:rsidP="00DB7D0F">
      <w:pPr>
        <w:pStyle w:val="FORMATTEXT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 несчастном случае необходимо оказать пострадавшему первую помощь, при необходимости вызвать скорую медицинскую помощь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B93">
        <w:rPr>
          <w:rFonts w:ascii="Times New Roman" w:hAnsi="Times New Roman" w:cs="Times New Roman"/>
          <w:sz w:val="24"/>
          <w:szCs w:val="24"/>
        </w:rPr>
        <w:t>по телефону 103 или 112</w:t>
      </w:r>
      <w:r w:rsidRPr="005C5C51">
        <w:rPr>
          <w:rFonts w:ascii="Times New Roman" w:hAnsi="Times New Roman" w:cs="Times New Roman"/>
          <w:sz w:val="24"/>
          <w:szCs w:val="24"/>
        </w:rPr>
        <w:t>, сообщить своему непосредственному руководителю и сохранить без изменений обстановку на рабочем месте до расследования, если она не создаст угрозу для работающих и не приведет к аварии.</w:t>
      </w:r>
    </w:p>
    <w:p w:rsidR="006B4BCE" w:rsidRPr="005C5C51" w:rsidRDefault="006B4BCE" w:rsidP="006B4BCE">
      <w:pPr>
        <w:pStyle w:val="HEADERTEXT"/>
        <w:spacing w:before="240" w:after="12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C5C5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5. ТРЕБОВАНИЯ ОХРАНЫ ТРУДА ПО ОКОНЧАНИИ РАБОТЫ </w:t>
      </w:r>
    </w:p>
    <w:p w:rsidR="006B4BCE" w:rsidRPr="005C5C51" w:rsidRDefault="006B4BCE" w:rsidP="00DB7D0F">
      <w:pPr>
        <w:pStyle w:val="FORMATTEXT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Убрать с рабочего места инструмент и посторонние предметы.</w:t>
      </w:r>
    </w:p>
    <w:p w:rsidR="006B4BCE" w:rsidRPr="005C5C51" w:rsidRDefault="006B4BCE" w:rsidP="00DB7D0F">
      <w:pPr>
        <w:pStyle w:val="FORMATTEXT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lastRenderedPageBreak/>
        <w:t xml:space="preserve">Закрыть колодец крышкой; убрать ограждение колодца. </w:t>
      </w:r>
    </w:p>
    <w:p w:rsidR="006B4BCE" w:rsidRPr="005C5C51" w:rsidRDefault="006B4BCE" w:rsidP="00DB7D0F">
      <w:pPr>
        <w:pStyle w:val="FORMATTEXT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Сдать инструмент и индивидуальные средства защиты в определенное место.</w:t>
      </w:r>
    </w:p>
    <w:p w:rsidR="006B4BCE" w:rsidRPr="005C5C51" w:rsidRDefault="006B4BCE" w:rsidP="00DB7D0F">
      <w:pPr>
        <w:pStyle w:val="FORMATTEXT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Привести в порядок рабочее место.</w:t>
      </w:r>
    </w:p>
    <w:p w:rsidR="006B4BCE" w:rsidRPr="005C5C51" w:rsidRDefault="006B4BCE" w:rsidP="00DB7D0F">
      <w:pPr>
        <w:pStyle w:val="FORMATTEXT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Снять спецодежду, убрать средства индивидуальной защиты, спецодежду в установленное место.</w:t>
      </w:r>
    </w:p>
    <w:p w:rsidR="006B4BCE" w:rsidRPr="005C5C51" w:rsidRDefault="006B4BCE" w:rsidP="00DB7D0F">
      <w:pPr>
        <w:pStyle w:val="FORMATTEXT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Вымыть лицо, руки теплой водой с мылом или принять душ.</w:t>
      </w:r>
    </w:p>
    <w:p w:rsidR="006B4BCE" w:rsidRDefault="006B4BCE" w:rsidP="00DB7D0F">
      <w:pPr>
        <w:pStyle w:val="FORMATTEXT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C5C51">
        <w:rPr>
          <w:rFonts w:ascii="Times New Roman" w:hAnsi="Times New Roman" w:cs="Times New Roman"/>
          <w:sz w:val="24"/>
          <w:szCs w:val="24"/>
        </w:rPr>
        <w:t>Сообщить руководителю работ обо всех неисправностях, замеченных во время работы, и мерах, принятых к их устранению.</w:t>
      </w:r>
    </w:p>
    <w:p w:rsidR="006B4BCE" w:rsidRDefault="006B4BCE" w:rsidP="006B4BCE">
      <w:pPr>
        <w:pStyle w:val="FORMATTEXT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104476" w:rsidRDefault="00104476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0865E9" w:rsidRDefault="000865E9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0865E9" w:rsidRDefault="000865E9" w:rsidP="006B4BCE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Default="006B4BCE" w:rsidP="00104476">
      <w:pPr>
        <w:pStyle w:val="FORMATTEXT"/>
        <w:jc w:val="both"/>
        <w:rPr>
          <w:rFonts w:ascii="Times New Roman" w:hAnsi="Times New Roman" w:cs="Times New Roman"/>
          <w:sz w:val="24"/>
          <w:szCs w:val="24"/>
        </w:rPr>
      </w:pPr>
    </w:p>
    <w:p w:rsidR="006B4BCE" w:rsidRPr="005C5C51" w:rsidRDefault="006B4BCE" w:rsidP="00965F2A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5C5C51">
        <w:rPr>
          <w:rFonts w:ascii="Times New Roman" w:hAnsi="Times New Roman"/>
          <w:b/>
          <w:sz w:val="24"/>
          <w:szCs w:val="24"/>
        </w:rPr>
        <w:lastRenderedPageBreak/>
        <w:t>ЛИСТ ОЗНАКОМЛЕНИЯ</w:t>
      </w:r>
    </w:p>
    <w:tbl>
      <w:tblPr>
        <w:tblW w:w="9885" w:type="dxa"/>
        <w:tblInd w:w="-103" w:type="dxa"/>
        <w:tblLook w:val="04A0"/>
      </w:tblPr>
      <w:tblGrid>
        <w:gridCol w:w="103"/>
        <w:gridCol w:w="492"/>
        <w:gridCol w:w="3125"/>
        <w:gridCol w:w="482"/>
        <w:gridCol w:w="2262"/>
        <w:gridCol w:w="1553"/>
        <w:gridCol w:w="1868"/>
      </w:tblGrid>
      <w:tr w:rsidR="006B4BCE" w:rsidRPr="005C5C51" w:rsidTr="00965F2A">
        <w:trPr>
          <w:gridBefore w:val="1"/>
          <w:wBefore w:w="103" w:type="dxa"/>
        </w:trPr>
        <w:tc>
          <w:tcPr>
            <w:tcW w:w="3617" w:type="dxa"/>
            <w:gridSpan w:val="2"/>
            <w:hideMark/>
          </w:tcPr>
          <w:p w:rsidR="006B4BCE" w:rsidRPr="005C5C51" w:rsidRDefault="006B4BCE" w:rsidP="00E66F06">
            <w:pPr>
              <w:spacing w:before="120"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5C5C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 инструкцией по охране труда</w:t>
            </w:r>
          </w:p>
        </w:tc>
        <w:tc>
          <w:tcPr>
            <w:tcW w:w="6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4BCE" w:rsidRPr="00745B93" w:rsidRDefault="006B4BCE" w:rsidP="00E66F06">
            <w:pPr>
              <w:spacing w:before="120" w:after="0" w:line="276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745B93">
              <w:rPr>
                <w:rFonts w:ascii="Times New Roman" w:hAnsi="Times New Roman"/>
                <w:i/>
                <w:sz w:val="24"/>
                <w:szCs w:val="24"/>
              </w:rPr>
              <w:t xml:space="preserve">при работе в колодцах, камерах, резервуарах на </w:t>
            </w:r>
          </w:p>
        </w:tc>
      </w:tr>
      <w:tr w:rsidR="006B4BCE" w:rsidRPr="005C5C51" w:rsidTr="00965F2A">
        <w:trPr>
          <w:gridBefore w:val="1"/>
          <w:wBefore w:w="103" w:type="dxa"/>
        </w:trPr>
        <w:tc>
          <w:tcPr>
            <w:tcW w:w="978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4BCE" w:rsidRPr="00745B93" w:rsidRDefault="00DB7D0F" w:rsidP="00E66F06">
            <w:pPr>
              <w:spacing w:after="0" w:line="276" w:lineRule="auto"/>
              <w:ind w:firstLine="3544"/>
              <w:rPr>
                <w:rFonts w:ascii="Times New Roman" w:eastAsia="Times New Roman" w:hAnsi="Times New Roman"/>
                <w:i/>
                <w:sz w:val="24"/>
                <w:szCs w:val="24"/>
                <w:lang w:eastAsia="en-US"/>
              </w:rPr>
            </w:pPr>
            <w:r w:rsidRPr="00745B93">
              <w:rPr>
                <w:rFonts w:ascii="Times New Roman" w:hAnsi="Times New Roman"/>
                <w:i/>
                <w:sz w:val="24"/>
                <w:szCs w:val="24"/>
              </w:rPr>
              <w:t xml:space="preserve">объектах </w:t>
            </w:r>
            <w:r w:rsidR="006B4BCE" w:rsidRPr="00745B93">
              <w:rPr>
                <w:rFonts w:ascii="Times New Roman" w:hAnsi="Times New Roman"/>
                <w:i/>
                <w:sz w:val="24"/>
                <w:szCs w:val="24"/>
              </w:rPr>
              <w:t>водоснабжения и канализации</w:t>
            </w:r>
          </w:p>
        </w:tc>
      </w:tr>
      <w:tr w:rsidR="006B4BCE" w:rsidRPr="005C5C51" w:rsidTr="00965F2A">
        <w:trPr>
          <w:gridBefore w:val="1"/>
          <w:wBefore w:w="103" w:type="dxa"/>
        </w:trPr>
        <w:tc>
          <w:tcPr>
            <w:tcW w:w="978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B4BCE" w:rsidRPr="005C5C51" w:rsidRDefault="006B4BCE" w:rsidP="00E66F06">
            <w:pPr>
              <w:spacing w:before="12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5C5C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Инструкцию изучил и обязуюсь выполнять:</w:t>
            </w: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F2A" w:rsidRPr="00965F2A" w:rsidRDefault="00965F2A" w:rsidP="00965F2A">
            <w:pPr>
              <w:spacing w:after="0" w:line="25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 w:rsidRPr="00965F2A">
              <w:rPr>
                <w:rFonts w:ascii="Times New Roman" w:hAnsi="Times New Roman"/>
                <w:sz w:val="24"/>
                <w:lang w:eastAsia="en-US"/>
              </w:rPr>
              <w:t>№ п/п</w:t>
            </w: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F2A" w:rsidRPr="00965F2A" w:rsidRDefault="00965F2A" w:rsidP="00965F2A">
            <w:pPr>
              <w:spacing w:after="0" w:line="256" w:lineRule="auto"/>
              <w:ind w:left="-28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65F2A">
              <w:rPr>
                <w:rFonts w:ascii="Times New Roman" w:hAnsi="Times New Roman"/>
                <w:sz w:val="24"/>
                <w:lang w:eastAsia="en-US"/>
              </w:rPr>
              <w:t>Ф.И.О.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F2A" w:rsidRPr="00965F2A" w:rsidRDefault="00965F2A" w:rsidP="00965F2A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65F2A">
              <w:rPr>
                <w:rFonts w:ascii="Times New Roman" w:hAnsi="Times New Roman"/>
                <w:sz w:val="24"/>
                <w:lang w:eastAsia="en-US"/>
              </w:rPr>
              <w:t>Должность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F2A" w:rsidRPr="00965F2A" w:rsidRDefault="00965F2A" w:rsidP="00965F2A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65F2A">
              <w:rPr>
                <w:rFonts w:ascii="Times New Roman" w:hAnsi="Times New Roman"/>
                <w:sz w:val="24"/>
                <w:lang w:eastAsia="en-US"/>
              </w:rPr>
              <w:t>Дата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F2A" w:rsidRPr="00965F2A" w:rsidRDefault="00965F2A" w:rsidP="00965F2A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65F2A">
              <w:rPr>
                <w:rFonts w:ascii="Times New Roman" w:hAnsi="Times New Roman"/>
                <w:sz w:val="24"/>
                <w:lang w:eastAsia="en-US"/>
              </w:rPr>
              <w:t>Подпись</w:t>
            </w: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spacing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spacing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spacing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spacing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454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  <w:tr w:rsidR="00965F2A" w:rsidTr="00965F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 w:rsidP="00965F2A">
            <w:pPr>
              <w:pStyle w:val="a4"/>
              <w:numPr>
                <w:ilvl w:val="0"/>
                <w:numId w:val="8"/>
              </w:numPr>
              <w:spacing w:line="256" w:lineRule="auto"/>
              <w:ind w:left="397"/>
              <w:jc w:val="center"/>
              <w:rPr>
                <w:color w:val="auto"/>
                <w:sz w:val="24"/>
                <w:lang w:eastAsia="en-US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2A" w:rsidRDefault="00965F2A">
            <w:pPr>
              <w:spacing w:before="40" w:after="40" w:line="360" w:lineRule="auto"/>
              <w:rPr>
                <w:sz w:val="24"/>
                <w:lang w:eastAsia="en-US"/>
              </w:rPr>
            </w:pPr>
          </w:p>
        </w:tc>
      </w:tr>
    </w:tbl>
    <w:p w:rsidR="00BF1E0F" w:rsidRDefault="00BF1E0F" w:rsidP="00965F2A"/>
    <w:sectPr w:rsidR="00BF1E0F" w:rsidSect="006B4BCE">
      <w:pgSz w:w="11907" w:h="16840"/>
      <w:pgMar w:top="1135" w:right="708" w:bottom="1134" w:left="1417" w:header="280" w:footer="28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50AAF"/>
    <w:multiLevelType w:val="hybridMultilevel"/>
    <w:tmpl w:val="00088DA2"/>
    <w:lvl w:ilvl="0" w:tplc="3D3A3624">
      <w:start w:val="1"/>
      <w:numFmt w:val="decimal"/>
      <w:lvlText w:val="3.%1."/>
      <w:lvlJc w:val="left"/>
      <w:pPr>
        <w:ind w:left="1004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>
    <w:nsid w:val="08E144E1"/>
    <w:multiLevelType w:val="hybridMultilevel"/>
    <w:tmpl w:val="4A0C2818"/>
    <w:lvl w:ilvl="0" w:tplc="CC5C6DA8">
      <w:start w:val="1"/>
      <w:numFmt w:val="decimal"/>
      <w:lvlText w:val="5.%1."/>
      <w:lvlJc w:val="left"/>
      <w:pPr>
        <w:ind w:left="100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B524A15"/>
    <w:multiLevelType w:val="hybridMultilevel"/>
    <w:tmpl w:val="9C60B534"/>
    <w:lvl w:ilvl="0" w:tplc="7BA04650">
      <w:start w:val="1"/>
      <w:numFmt w:val="decimal"/>
      <w:lvlText w:val="2.%1."/>
      <w:lvlJc w:val="left"/>
      <w:pPr>
        <w:ind w:left="1004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>
    <w:nsid w:val="3AE06D96"/>
    <w:multiLevelType w:val="hybridMultilevel"/>
    <w:tmpl w:val="B1B617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2526B3"/>
    <w:multiLevelType w:val="hybridMultilevel"/>
    <w:tmpl w:val="BA1084DC"/>
    <w:lvl w:ilvl="0" w:tplc="61E2AA68">
      <w:start w:val="1"/>
      <w:numFmt w:val="decimal"/>
      <w:lvlText w:val="1.%1."/>
      <w:lvlJc w:val="left"/>
      <w:pPr>
        <w:ind w:left="1004" w:hanging="360"/>
      </w:pPr>
      <w:rPr>
        <w:rFonts w:hint="default"/>
        <w:sz w:val="24"/>
      </w:rPr>
    </w:lvl>
    <w:lvl w:ilvl="1" w:tplc="61E2AA68">
      <w:start w:val="1"/>
      <w:numFmt w:val="decimal"/>
      <w:lvlText w:val="1.%2."/>
      <w:lvlJc w:val="left"/>
      <w:pPr>
        <w:ind w:left="1724" w:hanging="360"/>
      </w:pPr>
      <w:rPr>
        <w:rFonts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1A870B6"/>
    <w:multiLevelType w:val="hybridMultilevel"/>
    <w:tmpl w:val="8D2A0850"/>
    <w:lvl w:ilvl="0" w:tplc="AD809676">
      <w:start w:val="1"/>
      <w:numFmt w:val="decimal"/>
      <w:lvlText w:val="1.%1."/>
      <w:lvlJc w:val="left"/>
      <w:pPr>
        <w:ind w:left="1004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15D2D"/>
    <w:multiLevelType w:val="hybridMultilevel"/>
    <w:tmpl w:val="80780B02"/>
    <w:lvl w:ilvl="0" w:tplc="952887C4">
      <w:start w:val="1"/>
      <w:numFmt w:val="decimal"/>
      <w:lvlText w:val="4.%1."/>
      <w:lvlJc w:val="left"/>
      <w:pPr>
        <w:ind w:left="100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666D418C"/>
    <w:multiLevelType w:val="hybridMultilevel"/>
    <w:tmpl w:val="B58405F6"/>
    <w:lvl w:ilvl="0" w:tplc="56DED89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9CE2E89"/>
    <w:multiLevelType w:val="hybridMultilevel"/>
    <w:tmpl w:val="E47C1A04"/>
    <w:lvl w:ilvl="0" w:tplc="56DED89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proofState w:spelling="clean" w:grammar="clean"/>
  <w:defaultTabStop w:val="708"/>
  <w:characterSpacingControl w:val="doNotCompress"/>
  <w:compat/>
  <w:rsids>
    <w:rsidRoot w:val="006B4BCE"/>
    <w:rsid w:val="00070FC6"/>
    <w:rsid w:val="000865E9"/>
    <w:rsid w:val="00104476"/>
    <w:rsid w:val="00646D7D"/>
    <w:rsid w:val="006B4BCE"/>
    <w:rsid w:val="00853D46"/>
    <w:rsid w:val="009352A4"/>
    <w:rsid w:val="00965F2A"/>
    <w:rsid w:val="00BF1E0F"/>
    <w:rsid w:val="00DB7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CE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B4B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6B4B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2B4279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B4BCE"/>
    <w:rPr>
      <w:rFonts w:ascii="Times New Roman" w:hAnsi="Times New Roman"/>
      <w:color w:val="000080"/>
      <w:u w:val="single"/>
    </w:rPr>
  </w:style>
  <w:style w:type="paragraph" w:styleId="a4">
    <w:name w:val="List Paragraph"/>
    <w:basedOn w:val="a"/>
    <w:uiPriority w:val="34"/>
    <w:qFormat/>
    <w:rsid w:val="00965F2A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2513</Words>
  <Characters>14325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Малеванная С. А.</cp:lastModifiedBy>
  <cp:revision>2</cp:revision>
  <dcterms:created xsi:type="dcterms:W3CDTF">2018-08-13T03:48:00Z</dcterms:created>
  <dcterms:modified xsi:type="dcterms:W3CDTF">2018-08-13T03:48:00Z</dcterms:modified>
</cp:coreProperties>
</file>