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2CC" w:rsidRDefault="003A12CC" w:rsidP="003A12CC">
      <w:r>
        <w:t>ПРОДАЖА МУНИЦИПАЛЬНОГО ИМУЩЕСТВА ПОСРЕДСТВОМ ПУБЛИЧНОГО ПРЕДЛОЖЕНИЯ</w:t>
      </w:r>
    </w:p>
    <w:p w:rsidR="003A12CC" w:rsidRDefault="003A12CC" w:rsidP="003A12CC">
      <w:r>
        <w:t xml:space="preserve"> </w:t>
      </w:r>
    </w:p>
    <w:p w:rsidR="003A12CC" w:rsidRDefault="003A12CC" w:rsidP="003A12CC">
      <w:r>
        <w:t xml:space="preserve">Комитет по управлению муниципальным имуществом администрации городского округа Жигулёвск  объявляет о продаже посредством публичного предложения объектов недвижимости, расположенных по адресу: </w:t>
      </w:r>
      <w:proofErr w:type="gramStart"/>
      <w:r>
        <w:t>Самарская обл., городской округ Жигулевск, с. Зольное, ул. Набережная, д. 64:</w:t>
      </w:r>
      <w:proofErr w:type="gramEnd"/>
    </w:p>
    <w:p w:rsidR="003A12CC" w:rsidRDefault="003A12CC" w:rsidP="003A12CC">
      <w:proofErr w:type="gramStart"/>
      <w:r>
        <w:t>- строение 3: сушилка, склад (литера:</w:t>
      </w:r>
      <w:proofErr w:type="gramEnd"/>
      <w:r>
        <w:t xml:space="preserve"> А2) площадью 209,7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</w:t>
      </w:r>
    </w:p>
    <w:p w:rsidR="003A12CC" w:rsidRDefault="003A12CC" w:rsidP="003A12CC">
      <w:r>
        <w:t xml:space="preserve">- земельный участок (кадастровый номер 63:02:0402006:705) площадью 528,0 </w:t>
      </w:r>
      <w:proofErr w:type="spellStart"/>
      <w:r>
        <w:t>кв.м</w:t>
      </w:r>
      <w:proofErr w:type="spellEnd"/>
      <w:r>
        <w:t>.</w:t>
      </w:r>
    </w:p>
    <w:p w:rsidR="003A12CC" w:rsidRDefault="003A12CC" w:rsidP="003A12CC">
      <w:r>
        <w:t>Объявленные ранее аукцион по продаже объектов недвижимости, итоги которого подводились 20 декабря 2010 года, и продажа посредством публичного предложения, итоги которой подводились 15 ноября 2011 года, признаны несостоявшимися из-за отсутствия заявок на участие в продаже.</w:t>
      </w:r>
    </w:p>
    <w:p w:rsidR="003A12CC" w:rsidRDefault="003A12CC" w:rsidP="003A12CC">
      <w:r>
        <w:t>Имущество реализуется в соответствии с решениями Думы городского округа Жигулёвск от 14.07.2010 N 608, от 12.09.2011 N 149, решением комитета по управлению муниципальным имуществом администрации городского округа Жигулевск от 16.11.2011 N 24-пр.</w:t>
      </w:r>
    </w:p>
    <w:p w:rsidR="003A12CC" w:rsidRDefault="003A12CC" w:rsidP="003A12CC">
      <w:r>
        <w:t>Цена первоначального предложения - 2 240 000 (два миллиона двести сорок тысяч) рублей.</w:t>
      </w:r>
    </w:p>
    <w:p w:rsidR="003A12CC" w:rsidRDefault="003A12CC" w:rsidP="003A12CC">
      <w:r>
        <w:t>Величина снижения цены первоначального предложения ("шаг понижения") - 224 000 (двести двадцать четыре тысячи) рублей.</w:t>
      </w:r>
    </w:p>
    <w:p w:rsidR="003A12CC" w:rsidRDefault="003A12CC" w:rsidP="003A12CC">
      <w:r>
        <w:t xml:space="preserve">Величина повышения цены в случае проведения аукциона ("шаг повышения") - 70 000 (семьдесят тысяч) рублей. </w:t>
      </w:r>
    </w:p>
    <w:p w:rsidR="003A12CC" w:rsidRDefault="003A12CC" w:rsidP="003A12CC">
      <w:r>
        <w:t>Минимальная цена предложения (цена отсечения) - 1 120 000 (один миллион сто двадцать тысяч) рублей, что составляет 50 процентов начальной цены.</w:t>
      </w:r>
    </w:p>
    <w:p w:rsidR="003A12CC" w:rsidRDefault="003A12CC" w:rsidP="003A12CC">
      <w:r>
        <w:t>Сумма задатка в размере 10 процентов начальной цены - 224 000 (двести двадцать четыре тысячи) рублей.</w:t>
      </w:r>
    </w:p>
    <w:p w:rsidR="003A12CC" w:rsidRDefault="003A12CC" w:rsidP="003A12CC">
      <w:r>
        <w:t>* * *</w:t>
      </w:r>
    </w:p>
    <w:p w:rsidR="003A12CC" w:rsidRDefault="003A12CC" w:rsidP="003A12CC">
      <w:r>
        <w:t>Комитет по управлению муниципальным имуществом администрации городского округа Жигулёвск  объявляет о продаже посредством публичного предложения объектов недвижимости общей площадью 236,3 кв. м, расположенных по адресу: Самарская область, городской округ Жигулевск, г. Жигулевск, ул. Муравленко, дом 6:</w:t>
      </w:r>
    </w:p>
    <w:p w:rsidR="003A12CC" w:rsidRDefault="003A12CC" w:rsidP="003A12CC">
      <w:r>
        <w:t>- нежилого помещения (1 этаж комнаты NN 1-4, 7-9, 12-18) площадью 191,4 кв. м;</w:t>
      </w:r>
    </w:p>
    <w:p w:rsidR="003A12CC" w:rsidRDefault="003A12CC" w:rsidP="003A12CC">
      <w:r>
        <w:t xml:space="preserve"> - нежилого помещения (1 этаж комнаты NN 10а, 10, 11) площадью 44,9 кв. м.</w:t>
      </w:r>
    </w:p>
    <w:p w:rsidR="003A12CC" w:rsidRDefault="003A12CC" w:rsidP="003A12CC">
      <w:r>
        <w:t>Объявленные ранее аукцион по продаже объектов недвижимости, итоги которого подводились 31 августа 2011 года, и продажа посредством публичного предложения, итоги которой подводились 15 ноября 2011 года, признаны несостоявшимися из-за отсутствия заявок на участие в продаже.</w:t>
      </w:r>
    </w:p>
    <w:p w:rsidR="003A12CC" w:rsidRDefault="003A12CC" w:rsidP="003A12CC">
      <w:r>
        <w:lastRenderedPageBreak/>
        <w:t>Имущество реализуется в соответствии с решениями Думы городского округа Жигулёвск от 14.07.2010 N 608, от 12.09.2011 N 149, решением комитета по управлению муниципальным имуществом администрации городского округа Жигулевск от 16.11.2011 N 25-пр.</w:t>
      </w:r>
    </w:p>
    <w:p w:rsidR="003A12CC" w:rsidRDefault="003A12CC" w:rsidP="003A12CC">
      <w:r>
        <w:t>Цена первоначального предложения - 4 080 000 (четыре миллиона восемьдесят тысяч) рублей.</w:t>
      </w:r>
    </w:p>
    <w:p w:rsidR="003A12CC" w:rsidRDefault="003A12CC" w:rsidP="003A12CC">
      <w:r>
        <w:t>Величина снижения цены первоначального предложения ("шаг понижения") - 408 000 (четыреста восемь тысяч) рублей.</w:t>
      </w:r>
    </w:p>
    <w:p w:rsidR="003A12CC" w:rsidRDefault="003A12CC" w:rsidP="003A12CC">
      <w:r>
        <w:t>Величина повышения цены в случае проведения аукциона ("шаг повышения") - 150 000 (сто пятьдесят тысяч) рублей.</w:t>
      </w:r>
    </w:p>
    <w:p w:rsidR="003A12CC" w:rsidRDefault="003A12CC" w:rsidP="003A12CC">
      <w:r>
        <w:t>Минимальная цена предложения (цена отсечения) - 2 040 000 (два миллиона сорок тысяч) рублей, что составляет 50 процентов начальной цены.</w:t>
      </w:r>
    </w:p>
    <w:p w:rsidR="003A12CC" w:rsidRDefault="003A12CC" w:rsidP="003A12CC">
      <w:r>
        <w:t>Сумма задатка в размере 10 процентов начальной цены - 408 000 (четыреста восемь тысяч) рублей.</w:t>
      </w:r>
    </w:p>
    <w:p w:rsidR="003A12CC" w:rsidRDefault="003A12CC" w:rsidP="003A12CC">
      <w:r>
        <w:t>* * *</w:t>
      </w:r>
    </w:p>
    <w:p w:rsidR="003A12CC" w:rsidRDefault="003A12CC" w:rsidP="003A12CC">
      <w:r>
        <w:t>Комитет по управлению муниципальным имуществом администрации городского округа Жигулёвск  объявляет о продаже посредством публичного предложения объектов недвижимости, расположенных по адресу: Самарская область, городской округ Жигулевск, г. Жигулевск, ул. Муравленко, котельная N 4:</w:t>
      </w:r>
    </w:p>
    <w:p w:rsidR="003A12CC" w:rsidRDefault="003A12CC" w:rsidP="003A12CC">
      <w:proofErr w:type="gramStart"/>
      <w:r>
        <w:t>- нежилое здание (лит.</w:t>
      </w:r>
      <w:proofErr w:type="gramEnd"/>
      <w:r>
        <w:t xml:space="preserve"> А) площадью 80,6 кв. м;</w:t>
      </w:r>
    </w:p>
    <w:p w:rsidR="003A12CC" w:rsidRDefault="003A12CC" w:rsidP="003A12CC">
      <w:r>
        <w:t>- земельный участок площадью 104 кв. м.</w:t>
      </w:r>
    </w:p>
    <w:p w:rsidR="003A12CC" w:rsidRDefault="003A12CC" w:rsidP="003A12CC">
      <w:r>
        <w:t>Имущество реализуется в соответствии с решениями Думы городского округа Жигулёвск от 14.07.2010 N 608, от 12.09.2011 N 149, от 23.11.2011 N 183, решением комитета по управлению муниципальным имуществом администрации городского округа Жигулевск от 24.11.2011 N 26-пр.</w:t>
      </w:r>
    </w:p>
    <w:p w:rsidR="003A12CC" w:rsidRDefault="003A12CC" w:rsidP="003A12CC">
      <w:r>
        <w:t>Цена первоначального предложения - 1 058 600 (один миллион пятьдесят восемь тысяч шестьсот) рублей, с учетом НДС.</w:t>
      </w:r>
    </w:p>
    <w:p w:rsidR="003A12CC" w:rsidRDefault="003A12CC" w:rsidP="003A12CC">
      <w:r>
        <w:t>Величина снижения цены первоначального предложения ("шаг понижения") - 105 860 (сто пять тысяч восемьсот шестьдесят) рублей.</w:t>
      </w:r>
    </w:p>
    <w:p w:rsidR="003A12CC" w:rsidRDefault="003A12CC" w:rsidP="003A12CC">
      <w:r>
        <w:t xml:space="preserve">Величина повышения цены в случае проведения аукциона ("шаг повышения") - 50 000 (пятьдесят тысяч) рублей. </w:t>
      </w:r>
    </w:p>
    <w:p w:rsidR="003A12CC" w:rsidRDefault="003A12CC" w:rsidP="003A12CC">
      <w:r>
        <w:t>Минимальная цена предложения (цена отсечения) - 529 300 (пятьсот двадцать девять тысяч триста) рублей, что составляет 50 процентов начальной цены.</w:t>
      </w:r>
    </w:p>
    <w:p w:rsidR="003A12CC" w:rsidRDefault="003A12CC" w:rsidP="003A12CC">
      <w:r>
        <w:t>Сумма задатка в размере 10 процентов начальной цены - 105 860 (сто пять тысяч восемьсот шестьдесят) рублей.</w:t>
      </w:r>
    </w:p>
    <w:p w:rsidR="003A12CC" w:rsidRDefault="003A12CC" w:rsidP="003A12CC">
      <w:r>
        <w:t>* * *</w:t>
      </w:r>
    </w:p>
    <w:p w:rsidR="003A12CC" w:rsidRDefault="003A12CC" w:rsidP="003A12CC">
      <w:r>
        <w:t>Продажа осуществляется с использованием открытой формы подачи предложений о приобретении имущества в течение одной процедуры проведения такой продажи.</w:t>
      </w:r>
    </w:p>
    <w:p w:rsidR="003A12CC" w:rsidRDefault="003A12CC" w:rsidP="003A12CC">
      <w:r>
        <w:lastRenderedPageBreak/>
        <w:t>Дата начала приёма заявок - 28 ноября 2011 г.</w:t>
      </w:r>
    </w:p>
    <w:p w:rsidR="003A12CC" w:rsidRDefault="003A12CC" w:rsidP="003A12CC">
      <w:r>
        <w:t>Дата окончания приёма заявок - 22 декабря 2011 г.</w:t>
      </w:r>
    </w:p>
    <w:p w:rsidR="003A12CC" w:rsidRDefault="003A12CC" w:rsidP="003A12CC">
      <w:r>
        <w:t>Покупателями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3A12CC" w:rsidRDefault="003A12CC" w:rsidP="003A12CC">
      <w:r>
        <w:t>При продаже осуществляется последовательное снижение цены первоначального предложения на "шаг понижения" до цены отсечения.</w:t>
      </w:r>
    </w:p>
    <w:p w:rsidR="003A12CC" w:rsidRDefault="003A12CC" w:rsidP="003A12CC">
      <w:r>
        <w:t xml:space="preserve">Предложения о приобретении имущества </w:t>
      </w:r>
      <w:proofErr w:type="gramStart"/>
      <w:r>
        <w:t>заявляются</w:t>
      </w:r>
      <w:proofErr w:type="gramEnd"/>
      <w:r>
        <w:t xml:space="preserve"> участниками продажи поднятием их карточек после оглашения цены первоначального предложения или цены предложения, сложившейся на соответствующем "шаге понижения".</w:t>
      </w:r>
    </w:p>
    <w:p w:rsidR="003A12CC" w:rsidRDefault="003A12CC" w:rsidP="003A12CC">
      <w:r>
        <w:t xml:space="preserve">Право приобретения муниципального имущества принадлежит участнику продажи посредством публичного предложения., </w:t>
      </w:r>
      <w:proofErr w:type="gramStart"/>
      <w:r>
        <w:t>который</w:t>
      </w:r>
      <w:proofErr w:type="gramEnd"/>
      <w:r>
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участников.</w:t>
      </w:r>
    </w:p>
    <w:p w:rsidR="003A12CC" w:rsidRDefault="003A12CC" w:rsidP="003A12CC">
      <w:proofErr w:type="gramStart"/>
      <w:r>
        <w:t>В случае если несколько участников подтверждают цену первоначального предложения или цену предложения, сложившуюся на одном из "шагов понижения", со всеми участниками продажи посредством публичного предложения проводится аукцион по установленным в соответствии с Федеральным законом от 21.12.2001 N 178-ФЗ "О приватизации государственного или муниципального имущества" правилам проведения аукциона, предусматривающим открытую форму подачи предложений о цене имущества.</w:t>
      </w:r>
      <w:proofErr w:type="gramEnd"/>
      <w:r>
        <w:t xml:space="preserve"> Начальной ценой муниципального имущества на таком аукционе является цена первоначального предложения или цена предложения, сложившаяся на данном "шаге понижения".</w:t>
      </w:r>
    </w:p>
    <w:p w:rsidR="003A12CC" w:rsidRDefault="003A12CC" w:rsidP="003A12CC">
      <w:r>
        <w:t>В случае если участники такого аукциона не заявляют предложения о цене, превышающей начальную цену муниципального имущества, право его приобретения принадлежит участнику аукциона, который первым подтвердил начальную цену муниципального имущества.</w:t>
      </w:r>
    </w:p>
    <w:p w:rsidR="003A12CC" w:rsidRDefault="003A12CC" w:rsidP="003A12CC">
      <w:r>
        <w:t>Продажа посредством публичного предложения, в которой принял участие только один участник, признается несостоявшейся.</w:t>
      </w:r>
    </w:p>
    <w:p w:rsidR="003A12CC" w:rsidRDefault="003A12CC" w:rsidP="003A12CC">
      <w:r>
        <w:t>Претендент имеет право отозвать поданную заявку на участие в продаже посредством публичного предложения до момента признания его участником такой продажи.</w:t>
      </w:r>
    </w:p>
    <w:p w:rsidR="003A12CC" w:rsidRDefault="003A12CC" w:rsidP="003A12CC">
      <w:r>
        <w:t>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предложения.</w:t>
      </w:r>
    </w:p>
    <w:p w:rsidR="003A12CC" w:rsidRDefault="003A12CC" w:rsidP="003A12CC">
      <w:r>
        <w:t>При уклонении или отказе победителя от заключения в установленный срок договора купли-продажи имущества он утрачивает право на заключение указанного договора и задаток ему не возвращается.</w:t>
      </w:r>
    </w:p>
    <w:p w:rsidR="003A12CC" w:rsidRDefault="003A12CC" w:rsidP="003A12CC">
      <w:r>
        <w:t>Задаток, внесенный покупателем на счёт продавца, засчитывается в оплату приобретаемого имущества.</w:t>
      </w:r>
    </w:p>
    <w:p w:rsidR="003A12CC" w:rsidRDefault="003A12CC" w:rsidP="003A12CC">
      <w:r>
        <w:lastRenderedPageBreak/>
        <w:t xml:space="preserve">Суммы задатков возвращаются участникам продажи посредством публичного предложения, за исключением победителя такой продажи, в течение пяти дней </w:t>
      </w:r>
      <w:proofErr w:type="gramStart"/>
      <w:r>
        <w:t>с даты подведения</w:t>
      </w:r>
      <w:proofErr w:type="gramEnd"/>
      <w:r>
        <w:t xml:space="preserve"> ее итогов.</w:t>
      </w:r>
    </w:p>
    <w:p w:rsidR="003A12CC" w:rsidRDefault="003A12CC" w:rsidP="003A12CC">
      <w:r>
        <w:t xml:space="preserve">Не позднее чем через пять дней </w:t>
      </w:r>
      <w:proofErr w:type="gramStart"/>
      <w:r>
        <w:t>с даты выдачи</w:t>
      </w:r>
      <w:proofErr w:type="gramEnd"/>
      <w:r>
        <w:t xml:space="preserve"> уведомления о признании участника продажи посредством публичного предложения победителем с ним заключается договор купли-продажи.</w:t>
      </w:r>
    </w:p>
    <w:p w:rsidR="003A12CC" w:rsidRDefault="003A12CC" w:rsidP="003A12CC">
      <w:r>
        <w:t xml:space="preserve"> Оплата имущества осуществляется в течение трех дней с момента заключения договора купли-продажи.</w:t>
      </w:r>
    </w:p>
    <w:p w:rsidR="003A12CC" w:rsidRDefault="003A12CC" w:rsidP="003A12CC">
      <w:r>
        <w:t xml:space="preserve"> Передача имущества и оформление права собственности на него осуществляются в соответствии с законодательством Российской Федерации не позднее чем через тридцать дней после дня полной оплаты имущества.</w:t>
      </w:r>
    </w:p>
    <w:p w:rsidR="003A12CC" w:rsidRDefault="003A12CC" w:rsidP="003A12CC">
      <w:r>
        <w:t>Лица, желающие принять участие в продаже имущества посредством публичного предложения, должны в срок до 22 декабря 2011 г. подать заявку с приложением оформленных надлежащим образом нижеследующих документов:</w:t>
      </w:r>
    </w:p>
    <w:p w:rsidR="003A12CC" w:rsidRDefault="003A12CC" w:rsidP="003A12CC">
      <w:r>
        <w:t>- платёжный документ с отметкой банка об исполнении, подтверждающий внесение суммы задатка на следующий расчётный счёт:</w:t>
      </w:r>
    </w:p>
    <w:p w:rsidR="003A12CC" w:rsidRDefault="003A12CC" w:rsidP="003A12CC">
      <w:r>
        <w:t>Финансовое управление администрации городского округа Жигулевск Самарской области (КУМИ администрации городского округа Жигулевск)</w:t>
      </w:r>
    </w:p>
    <w:p w:rsidR="003A12CC" w:rsidRDefault="003A12CC" w:rsidP="003A12CC">
      <w:r>
        <w:t>ИНН 6345016323 КПП 634501001 л/с 700.01.082.3</w:t>
      </w:r>
    </w:p>
    <w:p w:rsidR="003A12CC" w:rsidRDefault="003A12CC" w:rsidP="003A12CC">
      <w:r>
        <w:t xml:space="preserve">Банк получателя: </w:t>
      </w:r>
      <w:proofErr w:type="gramStart"/>
      <w:r>
        <w:t>р</w:t>
      </w:r>
      <w:proofErr w:type="gramEnd"/>
      <w:r>
        <w:t>/с 40302810936785000003 в Приморском РКЦ г. Тольятти</w:t>
      </w:r>
    </w:p>
    <w:p w:rsidR="003A12CC" w:rsidRDefault="003A12CC" w:rsidP="003A12CC">
      <w:r>
        <w:t>БИК 043678000</w:t>
      </w:r>
    </w:p>
    <w:p w:rsidR="003A12CC" w:rsidRDefault="003A12CC" w:rsidP="003A12CC">
      <w:r>
        <w:t>Назначение платежа: задаток для участия в торгах (ФИО, адрес);</w:t>
      </w:r>
    </w:p>
    <w:p w:rsidR="003A12CC" w:rsidRDefault="003A12CC" w:rsidP="003A12CC">
      <w:r>
        <w:t>- документ, подтверждающий уведомление Управления  Федеральной антимонопольной службы по Самарской области о намерении приобрести подлежащее приватизации имущество в соответствии с антимонопольным законодательством Российской Федерации.</w:t>
      </w:r>
    </w:p>
    <w:p w:rsidR="003A12CC" w:rsidRDefault="003A12CC" w:rsidP="003A12CC">
      <w:r>
        <w:t>Физические лица предъявляют документ, удостоверяющий личность.</w:t>
      </w:r>
    </w:p>
    <w:p w:rsidR="003A12CC" w:rsidRDefault="003A12CC" w:rsidP="003A12CC">
      <w:r>
        <w:t>Юридические лица дополнительно предоставляют:</w:t>
      </w:r>
    </w:p>
    <w:p w:rsidR="003A12CC" w:rsidRDefault="003A12CC" w:rsidP="003A12CC">
      <w:r>
        <w:t>- нотариально заверенные копии учредительных документов и свидетельства о внесении записи в Единый государственный реестр юридических лиц;</w:t>
      </w:r>
    </w:p>
    <w:p w:rsidR="003A12CC" w:rsidRDefault="003A12CC" w:rsidP="003A12CC">
      <w:r>
        <w:t>- решение в письменной форме соответствующего органа управления о приобретении имущества (если это необходимо в соответствии с учредительными документами претендента и законодательством государства, в котором зарегистрирован претендент);</w:t>
      </w:r>
    </w:p>
    <w:p w:rsidR="003A12CC" w:rsidRDefault="003A12CC" w:rsidP="003A12CC">
      <w:r>
        <w:t>- сведения о доле Российской Федерации, субъекта Российской Федерации, муниципального образования в уставном капитале юридического лица;</w:t>
      </w:r>
    </w:p>
    <w:p w:rsidR="003A12CC" w:rsidRDefault="003A12CC" w:rsidP="003A12CC">
      <w:r>
        <w:t>- опись представленных документов (в двух экземплярах).</w:t>
      </w:r>
    </w:p>
    <w:p w:rsidR="003A12CC" w:rsidRDefault="003A12CC" w:rsidP="003A12CC">
      <w:r>
        <w:t>В случае подачи заявки представителем претендента предъявляется надлежащим образом оформленная доверенность.</w:t>
      </w:r>
    </w:p>
    <w:p w:rsidR="003A12CC" w:rsidRDefault="003A12CC" w:rsidP="003A12CC">
      <w:r>
        <w:lastRenderedPageBreak/>
        <w:t xml:space="preserve">Приём заявок на участие в продаже осуществляется по рабочим дням с 8.00 до 17.00 по адресу: г. Жигулёвск, ул. Пушкина, 17, </w:t>
      </w:r>
      <w:proofErr w:type="spellStart"/>
      <w:r>
        <w:t>каб</w:t>
      </w:r>
      <w:proofErr w:type="spellEnd"/>
      <w:r>
        <w:t>. 213.</w:t>
      </w:r>
    </w:p>
    <w:p w:rsidR="003A12CC" w:rsidRDefault="003A12CC" w:rsidP="003A12CC">
      <w:r>
        <w:t>Определение участников продажи проводится 23 декабря 2011 года.</w:t>
      </w:r>
    </w:p>
    <w:p w:rsidR="003A12CC" w:rsidRDefault="003A12CC" w:rsidP="003A12CC">
      <w:r>
        <w:t>Проведение продажи посредством публичного предложения состоится 26 декабря 2011 года.</w:t>
      </w:r>
    </w:p>
    <w:p w:rsidR="003A12CC" w:rsidRDefault="003A12CC" w:rsidP="003A12CC">
      <w:r>
        <w:t>Данное сообщение является публичной офертой для заключения договора о задатке в соответствии со статьей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B4B85" w:rsidRDefault="003A12CC" w:rsidP="003A12CC">
      <w:r>
        <w:t>Справки по тел. 2-38-41.</w:t>
      </w:r>
      <w:bookmarkStart w:id="0" w:name="_GoBack"/>
      <w:bookmarkEnd w:id="0"/>
    </w:p>
    <w:sectPr w:rsidR="00DB4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2CC"/>
    <w:rsid w:val="003A12CC"/>
    <w:rsid w:val="006211CA"/>
    <w:rsid w:val="00DB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Баландина</dc:creator>
  <cp:lastModifiedBy>Баландина</cp:lastModifiedBy>
  <cp:revision>1</cp:revision>
  <dcterms:created xsi:type="dcterms:W3CDTF">2012-03-21T11:18:00Z</dcterms:created>
  <dcterms:modified xsi:type="dcterms:W3CDTF">2012-03-21T11:37:00Z</dcterms:modified>
</cp:coreProperties>
</file>